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78" w:rsidRPr="0055069B"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511E78" w:rsidRPr="009744D9" w:rsidRDefault="00511E78" w:rsidP="00511E78">
      <w:pPr>
        <w:pStyle w:val="Heading1"/>
        <w:ind w:right="26"/>
        <w:rPr>
          <w:rFonts w:ascii="Georgia" w:hAnsi="Georgia"/>
          <w:b w:val="0"/>
          <w:i/>
          <w:sz w:val="24"/>
          <w:u w:val="single"/>
        </w:rPr>
      </w:pPr>
      <w:r w:rsidRPr="009744D9">
        <w:rPr>
          <w:rFonts w:ascii="Georgia" w:hAnsi="Georgia"/>
          <w:b w:val="0"/>
          <w:i/>
          <w:sz w:val="24"/>
          <w:u w:val="single"/>
        </w:rPr>
        <w:t>Please check against delivery</w:t>
      </w:r>
    </w:p>
    <w:p w:rsidR="00511E78" w:rsidRPr="0055069B" w:rsidRDefault="00511E78" w:rsidP="00511E78">
      <w:pPr>
        <w:jc w:val="center"/>
        <w:rPr>
          <w:rFonts w:ascii="Georgia" w:hAnsi="Georgia"/>
        </w:rPr>
      </w:pPr>
    </w:p>
    <w:p w:rsidR="00511E78" w:rsidRPr="0055069B" w:rsidRDefault="00511E78" w:rsidP="00511E78">
      <w:pPr>
        <w:jc w:val="center"/>
        <w:rPr>
          <w:rFonts w:ascii="Georgia" w:hAnsi="Georgia"/>
        </w:rPr>
      </w:pPr>
    </w:p>
    <w:p w:rsidR="00511E78" w:rsidRPr="0055069B" w:rsidRDefault="00511E78" w:rsidP="00511E78">
      <w:pPr>
        <w:jc w:val="center"/>
        <w:rPr>
          <w:rFonts w:ascii="Georgia" w:hAnsi="Georgia"/>
        </w:rPr>
      </w:pPr>
      <w:r w:rsidRPr="0055069B">
        <w:rPr>
          <w:rFonts w:ascii="Georgia" w:hAnsi="Georgia"/>
          <w:noProof/>
          <w:lang w:val="en-GB" w:eastAsia="en-GB"/>
        </w:rPr>
        <w:drawing>
          <wp:inline distT="0" distB="0" distL="0" distR="0" wp14:anchorId="2EA22663" wp14:editId="1DA76FF2">
            <wp:extent cx="10179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p>
    <w:p w:rsidR="00E3169B" w:rsidRDefault="00511E78" w:rsidP="00511E78">
      <w:pPr>
        <w:jc w:val="center"/>
        <w:rPr>
          <w:rFonts w:ascii="Century Gothic" w:hAnsi="Century Gothic" w:cs="Arial"/>
          <w:bCs/>
          <w:color w:val="548DD4" w:themeColor="text2" w:themeTint="99"/>
        </w:rPr>
      </w:pPr>
      <w:r w:rsidRPr="00E3169B">
        <w:rPr>
          <w:rFonts w:ascii="Century Gothic" w:hAnsi="Century Gothic" w:cs="Arial"/>
          <w:bCs/>
          <w:color w:val="548DD4" w:themeColor="text2" w:themeTint="99"/>
        </w:rPr>
        <w:t xml:space="preserve">United Nations Office of the High Representative </w:t>
      </w:r>
    </w:p>
    <w:p w:rsidR="00511E78" w:rsidRPr="00E3169B" w:rsidRDefault="00511E78" w:rsidP="00511E78">
      <w:pPr>
        <w:jc w:val="center"/>
        <w:rPr>
          <w:rFonts w:ascii="Century Gothic" w:hAnsi="Century Gothic" w:cs="Arial"/>
          <w:bCs/>
          <w:color w:val="548DD4" w:themeColor="text2" w:themeTint="99"/>
        </w:rPr>
      </w:pPr>
      <w:proofErr w:type="gramStart"/>
      <w:r w:rsidRPr="00E3169B">
        <w:rPr>
          <w:rFonts w:ascii="Century Gothic" w:hAnsi="Century Gothic" w:cs="Arial"/>
          <w:bCs/>
          <w:color w:val="548DD4" w:themeColor="text2" w:themeTint="99"/>
        </w:rPr>
        <w:t>for</w:t>
      </w:r>
      <w:proofErr w:type="gramEnd"/>
      <w:r w:rsidRPr="00E3169B">
        <w:rPr>
          <w:rFonts w:ascii="Century Gothic" w:hAnsi="Century Gothic" w:cs="Arial"/>
          <w:bCs/>
          <w:color w:val="548DD4" w:themeColor="text2" w:themeTint="99"/>
        </w:rPr>
        <w:t xml:space="preserve"> the Least Developed Countries, Landlocked Developing Countries and Small Island Developing States</w:t>
      </w:r>
    </w:p>
    <w:p w:rsidR="00511E78" w:rsidRPr="0055069B" w:rsidRDefault="00511E78" w:rsidP="00511E78">
      <w:pPr>
        <w:jc w:val="center"/>
        <w:rPr>
          <w:rFonts w:ascii="Georgia" w:hAnsi="Georgia"/>
        </w:rPr>
      </w:pPr>
    </w:p>
    <w:p w:rsidR="004F00D2" w:rsidRDefault="004F00D2" w:rsidP="00511E78">
      <w:pPr>
        <w:jc w:val="center"/>
        <w:rPr>
          <w:rFonts w:ascii="Georgia" w:hAnsi="Georgia"/>
        </w:rPr>
      </w:pPr>
    </w:p>
    <w:p w:rsidR="004F00D2" w:rsidRDefault="004F00D2" w:rsidP="00511E78">
      <w:pPr>
        <w:jc w:val="center"/>
        <w:rPr>
          <w:rFonts w:ascii="Georgia" w:hAnsi="Georgia"/>
        </w:rPr>
      </w:pPr>
    </w:p>
    <w:p w:rsidR="00511E78" w:rsidRPr="0055069B" w:rsidRDefault="004F00D2" w:rsidP="00511E78">
      <w:pPr>
        <w:jc w:val="center"/>
        <w:rPr>
          <w:rFonts w:ascii="Georgia" w:hAnsi="Georgia"/>
        </w:rPr>
      </w:pPr>
      <w:r>
        <w:rPr>
          <w:rFonts w:ascii="Georgia" w:hAnsi="Georgia"/>
        </w:rPr>
        <w:t>Statement</w:t>
      </w:r>
    </w:p>
    <w:p w:rsidR="00511E78" w:rsidRPr="0055069B" w:rsidRDefault="00511E78" w:rsidP="00511E78">
      <w:pPr>
        <w:jc w:val="center"/>
        <w:rPr>
          <w:rFonts w:ascii="Georgia" w:hAnsi="Georgia"/>
        </w:rPr>
      </w:pPr>
    </w:p>
    <w:p w:rsidR="00511E78" w:rsidRPr="0055069B" w:rsidRDefault="00511E78" w:rsidP="00511E78">
      <w:pPr>
        <w:jc w:val="center"/>
        <w:rPr>
          <w:rFonts w:ascii="Georgia" w:hAnsi="Georgia"/>
        </w:rPr>
      </w:pPr>
      <w:proofErr w:type="gramStart"/>
      <w:r w:rsidRPr="0055069B">
        <w:rPr>
          <w:rFonts w:ascii="Georgia" w:hAnsi="Georgia"/>
        </w:rPr>
        <w:t>by</w:t>
      </w:r>
      <w:proofErr w:type="gramEnd"/>
    </w:p>
    <w:p w:rsidR="00511E78" w:rsidRPr="0055069B" w:rsidRDefault="00511E78" w:rsidP="00511E78">
      <w:pPr>
        <w:jc w:val="center"/>
        <w:rPr>
          <w:rFonts w:ascii="Georgia" w:hAnsi="Georgia"/>
        </w:rPr>
      </w:pPr>
    </w:p>
    <w:p w:rsidR="00511E78" w:rsidRPr="0055069B" w:rsidRDefault="00511E78" w:rsidP="00511E78">
      <w:pPr>
        <w:spacing w:line="360" w:lineRule="auto"/>
        <w:jc w:val="center"/>
        <w:rPr>
          <w:rFonts w:ascii="Georgia" w:hAnsi="Georgia"/>
        </w:rPr>
      </w:pPr>
      <w:r>
        <w:rPr>
          <w:rFonts w:ascii="Georgia" w:hAnsi="Georgia"/>
        </w:rPr>
        <w:t>Ms</w:t>
      </w:r>
      <w:r w:rsidRPr="0055069B">
        <w:rPr>
          <w:rFonts w:ascii="Georgia" w:hAnsi="Georgia"/>
        </w:rPr>
        <w:t xml:space="preserve">. </w:t>
      </w:r>
      <w:proofErr w:type="spellStart"/>
      <w:r w:rsidR="004F00D2">
        <w:rPr>
          <w:rFonts w:ascii="Georgia" w:hAnsi="Georgia"/>
        </w:rPr>
        <w:t>Fekitamoeloa</w:t>
      </w:r>
      <w:proofErr w:type="spellEnd"/>
      <w:r w:rsidR="004F00D2">
        <w:rPr>
          <w:rFonts w:ascii="Georgia" w:hAnsi="Georgia"/>
        </w:rPr>
        <w:t xml:space="preserve"> </w:t>
      </w:r>
      <w:proofErr w:type="spellStart"/>
      <w:r w:rsidR="004F00D2">
        <w:rPr>
          <w:rFonts w:ascii="Georgia" w:hAnsi="Georgia"/>
        </w:rPr>
        <w:t>Katoa</w:t>
      </w:r>
      <w:proofErr w:type="spellEnd"/>
      <w:r w:rsidR="004F00D2">
        <w:rPr>
          <w:rFonts w:ascii="Georgia" w:hAnsi="Georgia"/>
        </w:rPr>
        <w:t xml:space="preserve"> ‘</w:t>
      </w:r>
      <w:proofErr w:type="spellStart"/>
      <w:r w:rsidR="004F00D2">
        <w:rPr>
          <w:rFonts w:ascii="Georgia" w:hAnsi="Georgia"/>
        </w:rPr>
        <w:t>Utoikamanu</w:t>
      </w:r>
      <w:proofErr w:type="spellEnd"/>
    </w:p>
    <w:p w:rsidR="00511E78" w:rsidRPr="0055069B" w:rsidRDefault="00511E78" w:rsidP="00511E78">
      <w:pPr>
        <w:spacing w:line="360" w:lineRule="auto"/>
        <w:jc w:val="center"/>
        <w:rPr>
          <w:rFonts w:ascii="Georgia" w:hAnsi="Georgia"/>
        </w:rPr>
      </w:pPr>
      <w:r w:rsidRPr="0055069B">
        <w:rPr>
          <w:rFonts w:ascii="Georgia" w:hAnsi="Georgia"/>
        </w:rPr>
        <w:t>High Representative</w:t>
      </w:r>
    </w:p>
    <w:p w:rsidR="00511E78" w:rsidRPr="0055069B" w:rsidRDefault="00511E78" w:rsidP="00511E78">
      <w:pPr>
        <w:spacing w:line="360" w:lineRule="auto"/>
        <w:jc w:val="center"/>
        <w:rPr>
          <w:rFonts w:ascii="Georgia" w:hAnsi="Georgia"/>
        </w:rPr>
      </w:pPr>
      <w:proofErr w:type="gramStart"/>
      <w:r w:rsidRPr="0055069B">
        <w:rPr>
          <w:rFonts w:ascii="Georgia" w:hAnsi="Georgia"/>
        </w:rPr>
        <w:t>for</w:t>
      </w:r>
      <w:proofErr w:type="gramEnd"/>
      <w:r w:rsidRPr="0055069B">
        <w:rPr>
          <w:rFonts w:ascii="Georgia" w:hAnsi="Georgia"/>
        </w:rPr>
        <w:t xml:space="preserve"> the Least Developed Countries, Landlocked Developing Countries</w:t>
      </w:r>
    </w:p>
    <w:p w:rsidR="00511E78" w:rsidRPr="0055069B" w:rsidRDefault="00511E78" w:rsidP="00511E78">
      <w:pPr>
        <w:spacing w:line="360" w:lineRule="auto"/>
        <w:jc w:val="center"/>
        <w:rPr>
          <w:rFonts w:ascii="Georgia" w:hAnsi="Georgia"/>
        </w:rPr>
      </w:pPr>
      <w:proofErr w:type="gramStart"/>
      <w:r w:rsidRPr="0055069B">
        <w:rPr>
          <w:rFonts w:ascii="Georgia" w:hAnsi="Georgia"/>
        </w:rPr>
        <w:t>and</w:t>
      </w:r>
      <w:proofErr w:type="gramEnd"/>
      <w:r w:rsidRPr="0055069B">
        <w:rPr>
          <w:rFonts w:ascii="Georgia" w:hAnsi="Georgia"/>
        </w:rPr>
        <w:t xml:space="preserve"> Small Island Developing States </w:t>
      </w:r>
    </w:p>
    <w:p w:rsidR="00511E78" w:rsidRPr="0055069B" w:rsidRDefault="00511E78" w:rsidP="00511E78">
      <w:pPr>
        <w:jc w:val="center"/>
        <w:rPr>
          <w:rFonts w:ascii="Georgia" w:hAnsi="Georgia"/>
        </w:rPr>
      </w:pPr>
    </w:p>
    <w:p w:rsidR="00511E78" w:rsidRPr="0055069B" w:rsidRDefault="00511E78" w:rsidP="00511E78">
      <w:pPr>
        <w:autoSpaceDE w:val="0"/>
        <w:autoSpaceDN w:val="0"/>
        <w:adjustRightInd w:val="0"/>
        <w:rPr>
          <w:rFonts w:ascii="Georgia" w:eastAsia="Times New Roman" w:hAnsi="Georgia"/>
          <w:lang w:val="en-GB" w:eastAsia="en-GB"/>
        </w:rPr>
      </w:pPr>
    </w:p>
    <w:p w:rsidR="004839DC" w:rsidRDefault="004839DC" w:rsidP="00511E78">
      <w:pPr>
        <w:autoSpaceDE w:val="0"/>
        <w:autoSpaceDN w:val="0"/>
        <w:adjustRightInd w:val="0"/>
        <w:spacing w:line="360" w:lineRule="auto"/>
        <w:jc w:val="center"/>
        <w:rPr>
          <w:rFonts w:ascii="Georgia" w:eastAsia="SimSun" w:hAnsi="Georgia"/>
          <w:color w:val="000000"/>
          <w:lang w:val="en-GB" w:eastAsia="zh-CN"/>
        </w:rPr>
      </w:pPr>
      <w:r>
        <w:rPr>
          <w:rFonts w:ascii="Georgia" w:eastAsia="SimSun" w:hAnsi="Georgia"/>
          <w:color w:val="000000"/>
          <w:lang w:val="en-GB" w:eastAsia="zh-CN"/>
        </w:rPr>
        <w:t>Plenary</w:t>
      </w:r>
    </w:p>
    <w:p w:rsidR="00511E78" w:rsidRPr="0055069B" w:rsidRDefault="004F00D2" w:rsidP="00511E78">
      <w:pPr>
        <w:autoSpaceDE w:val="0"/>
        <w:autoSpaceDN w:val="0"/>
        <w:adjustRightInd w:val="0"/>
        <w:spacing w:line="360" w:lineRule="auto"/>
        <w:jc w:val="center"/>
        <w:rPr>
          <w:rFonts w:ascii="Georgia" w:eastAsia="Times New Roman" w:hAnsi="Georgia"/>
          <w:bCs/>
          <w:lang w:val="en-GB" w:eastAsia="en-GB"/>
        </w:rPr>
      </w:pPr>
      <w:r>
        <w:rPr>
          <w:rFonts w:ascii="Georgia" w:eastAsia="SimSun" w:hAnsi="Georgia"/>
          <w:color w:val="000000"/>
          <w:lang w:val="en-GB" w:eastAsia="zh-CN"/>
        </w:rPr>
        <w:t>Global Platform on Disaster Risk Reduction</w:t>
      </w:r>
    </w:p>
    <w:p w:rsidR="00511E78" w:rsidRPr="0055069B" w:rsidRDefault="00061990" w:rsidP="00511E78">
      <w:pPr>
        <w:autoSpaceDE w:val="0"/>
        <w:autoSpaceDN w:val="0"/>
        <w:adjustRightInd w:val="0"/>
        <w:jc w:val="center"/>
        <w:rPr>
          <w:rFonts w:ascii="Georgia" w:eastAsia="Times New Roman" w:hAnsi="Georgia"/>
          <w:bCs/>
          <w:lang w:val="en-GB" w:eastAsia="en-GB"/>
        </w:rPr>
      </w:pPr>
      <w:r>
        <w:rPr>
          <w:rFonts w:ascii="Georgia" w:eastAsia="Times New Roman" w:hAnsi="Georgia"/>
          <w:bCs/>
          <w:lang w:val="en-GB" w:eastAsia="en-GB"/>
        </w:rPr>
        <w:t>26</w:t>
      </w:r>
      <w:r w:rsidR="00511E78">
        <w:rPr>
          <w:rFonts w:ascii="Georgia" w:eastAsia="Times New Roman" w:hAnsi="Georgia"/>
          <w:bCs/>
          <w:lang w:val="en-GB" w:eastAsia="en-GB"/>
        </w:rPr>
        <w:t xml:space="preserve"> May, 2017</w:t>
      </w:r>
    </w:p>
    <w:p w:rsidR="00511E78" w:rsidRPr="0055069B" w:rsidRDefault="00511E78" w:rsidP="00511E78">
      <w:pPr>
        <w:autoSpaceDE w:val="0"/>
        <w:autoSpaceDN w:val="0"/>
        <w:adjustRightInd w:val="0"/>
        <w:jc w:val="center"/>
        <w:rPr>
          <w:rFonts w:ascii="Georgia" w:eastAsia="Times New Roman" w:hAnsi="Georgia"/>
          <w:bCs/>
          <w:lang w:val="en-GB" w:eastAsia="en-GB"/>
        </w:rPr>
      </w:pPr>
    </w:p>
    <w:p w:rsidR="00511E78" w:rsidRPr="0055069B" w:rsidRDefault="00511E78" w:rsidP="00511E78">
      <w:pPr>
        <w:autoSpaceDE w:val="0"/>
        <w:autoSpaceDN w:val="0"/>
        <w:adjustRightInd w:val="0"/>
        <w:jc w:val="center"/>
        <w:rPr>
          <w:rFonts w:ascii="Georgia" w:eastAsia="Times New Roman" w:hAnsi="Georgia"/>
          <w:bCs/>
          <w:lang w:val="en-GB" w:eastAsia="en-GB"/>
        </w:rPr>
      </w:pPr>
      <w:r>
        <w:rPr>
          <w:rFonts w:ascii="Georgia" w:hAnsi="Georgia"/>
          <w:bCs/>
          <w:lang w:val="en-GB" w:eastAsia="en-GB"/>
        </w:rPr>
        <w:t>Cancun, Mexico</w:t>
      </w:r>
    </w:p>
    <w:p w:rsidR="00511E78" w:rsidRPr="0055069B"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511E78" w:rsidRPr="0055069B"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511E78" w:rsidRPr="0055069B"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511E78"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511E78" w:rsidRPr="0055069B"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511E78"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E051C4" w:rsidRDefault="00E051C4"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roofErr w:type="gramStart"/>
      <w:r>
        <w:rPr>
          <w:rFonts w:ascii="Georgia" w:hAnsi="Georgia" w:cs="Times New Roman"/>
          <w:sz w:val="28"/>
          <w:szCs w:val="28"/>
        </w:rPr>
        <w:t>Your</w:t>
      </w:r>
      <w:proofErr w:type="gramEnd"/>
      <w:r>
        <w:rPr>
          <w:rFonts w:ascii="Georgia" w:hAnsi="Georgia" w:cs="Times New Roman"/>
          <w:sz w:val="28"/>
          <w:szCs w:val="28"/>
        </w:rPr>
        <w:t xml:space="preserve"> </w:t>
      </w:r>
      <w:proofErr w:type="spellStart"/>
      <w:r w:rsidR="00511E78" w:rsidRPr="0055069B">
        <w:rPr>
          <w:rFonts w:ascii="Georgia" w:hAnsi="Georgia" w:cs="Times New Roman"/>
          <w:sz w:val="28"/>
          <w:szCs w:val="28"/>
        </w:rPr>
        <w:t>Excellencies</w:t>
      </w:r>
      <w:proofErr w:type="spellEnd"/>
      <w:r w:rsidR="00511E78" w:rsidRPr="0055069B">
        <w:rPr>
          <w:rFonts w:ascii="Georgia" w:hAnsi="Georgia" w:cs="Times New Roman"/>
          <w:sz w:val="28"/>
          <w:szCs w:val="28"/>
        </w:rPr>
        <w:t>,</w:t>
      </w:r>
    </w:p>
    <w:p w:rsidR="00E051C4" w:rsidRDefault="00E051C4"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511E78" w:rsidRPr="0055069B"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r w:rsidRPr="0055069B">
        <w:rPr>
          <w:rFonts w:ascii="Georgia" w:hAnsi="Georgia" w:cs="Times New Roman"/>
          <w:sz w:val="28"/>
          <w:szCs w:val="28"/>
        </w:rPr>
        <w:t xml:space="preserve">Distinguished Delegates, </w:t>
      </w:r>
    </w:p>
    <w:p w:rsidR="00511E78"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511E78" w:rsidRPr="0055069B"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r w:rsidRPr="0055069B">
        <w:rPr>
          <w:rFonts w:ascii="Georgia" w:hAnsi="Georgia" w:cs="Times New Roman"/>
          <w:sz w:val="28"/>
          <w:szCs w:val="28"/>
        </w:rPr>
        <w:t xml:space="preserve">Ladies and </w:t>
      </w:r>
      <w:r>
        <w:rPr>
          <w:rFonts w:ascii="Georgia" w:hAnsi="Georgia" w:cs="Times New Roman"/>
          <w:sz w:val="28"/>
          <w:szCs w:val="28"/>
        </w:rPr>
        <w:t>G</w:t>
      </w:r>
      <w:r w:rsidRPr="0055069B">
        <w:rPr>
          <w:rFonts w:ascii="Georgia" w:hAnsi="Georgia" w:cs="Times New Roman"/>
          <w:sz w:val="28"/>
          <w:szCs w:val="28"/>
        </w:rPr>
        <w:t>entlemen,</w:t>
      </w:r>
    </w:p>
    <w:p w:rsidR="00511E78" w:rsidRPr="0055069B" w:rsidRDefault="00511E78" w:rsidP="00511E78">
      <w:pPr>
        <w:pStyle w:val="BodyA"/>
        <w:pBdr>
          <w:top w:val="none" w:sz="0" w:space="0" w:color="auto"/>
          <w:left w:val="none" w:sz="0" w:space="0" w:color="auto"/>
          <w:bottom w:val="none" w:sz="0" w:space="0" w:color="auto"/>
          <w:right w:val="none" w:sz="0" w:space="0" w:color="auto"/>
          <w:bar w:val="none" w:sz="0" w:color="auto"/>
        </w:pBdr>
        <w:spacing w:line="360" w:lineRule="auto"/>
        <w:rPr>
          <w:rFonts w:ascii="Georgia" w:hAnsi="Georgia" w:cs="Times New Roman"/>
          <w:sz w:val="28"/>
          <w:szCs w:val="28"/>
        </w:rPr>
      </w:pPr>
    </w:p>
    <w:p w:rsidR="00E9199F" w:rsidRDefault="00E9199F" w:rsidP="001D6945">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t xml:space="preserve">Allow me to begin by commending the Government and people of Mexico for their warmth, hospitality and outstanding </w:t>
      </w:r>
      <w:r w:rsidR="007824DB">
        <w:rPr>
          <w:rFonts w:ascii="Georgia" w:hAnsi="Georgia" w:cs="Times New Roman"/>
          <w:sz w:val="28"/>
          <w:szCs w:val="28"/>
        </w:rPr>
        <w:t xml:space="preserve">arrangements in hosting </w:t>
      </w:r>
      <w:r>
        <w:rPr>
          <w:rFonts w:ascii="Georgia" w:hAnsi="Georgia" w:cs="Times New Roman"/>
          <w:sz w:val="28"/>
          <w:szCs w:val="28"/>
        </w:rPr>
        <w:t xml:space="preserve">the 2017 Global Platform for Disaster Risk Reduction.  Let me also extend thanks to my colleague, Mr. Robert </w:t>
      </w:r>
      <w:proofErr w:type="spellStart"/>
      <w:r>
        <w:rPr>
          <w:rFonts w:ascii="Georgia" w:hAnsi="Georgia" w:cs="Times New Roman"/>
          <w:sz w:val="28"/>
          <w:szCs w:val="28"/>
        </w:rPr>
        <w:t>Glasser</w:t>
      </w:r>
      <w:proofErr w:type="spellEnd"/>
      <w:r>
        <w:rPr>
          <w:rFonts w:ascii="Georgia" w:hAnsi="Georgia" w:cs="Times New Roman"/>
          <w:sz w:val="28"/>
          <w:szCs w:val="28"/>
        </w:rPr>
        <w:t>, Special Representative of the Secretary-General for Disaster Risk Reduction and his office</w:t>
      </w:r>
      <w:r w:rsidR="004012CA">
        <w:rPr>
          <w:rFonts w:ascii="Georgia" w:hAnsi="Georgia" w:cs="Times New Roman"/>
          <w:sz w:val="28"/>
          <w:szCs w:val="28"/>
        </w:rPr>
        <w:t>, UNISDR</w:t>
      </w:r>
      <w:r w:rsidR="002D05EE">
        <w:rPr>
          <w:rFonts w:ascii="Georgia" w:hAnsi="Georgia" w:cs="Times New Roman"/>
          <w:sz w:val="28"/>
          <w:szCs w:val="28"/>
        </w:rPr>
        <w:t>, for</w:t>
      </w:r>
      <w:r>
        <w:rPr>
          <w:rFonts w:ascii="Georgia" w:hAnsi="Georgia" w:cs="Times New Roman"/>
          <w:sz w:val="28"/>
          <w:szCs w:val="28"/>
        </w:rPr>
        <w:t xml:space="preserve"> the dedication and leadership on this important issue.</w:t>
      </w:r>
    </w:p>
    <w:p w:rsidR="00E9199F" w:rsidRDefault="00E9199F" w:rsidP="001D6945">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p>
    <w:p w:rsidR="00E9199F" w:rsidRDefault="00CF3BC9" w:rsidP="001D6945">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t>As the Global Platform</w:t>
      </w:r>
      <w:r w:rsidR="004A3A74">
        <w:rPr>
          <w:rFonts w:ascii="Georgia" w:hAnsi="Georgia" w:cs="Times New Roman"/>
          <w:sz w:val="28"/>
          <w:szCs w:val="28"/>
        </w:rPr>
        <w:t xml:space="preserve"> draws</w:t>
      </w:r>
      <w:r w:rsidR="00E9199F">
        <w:rPr>
          <w:rFonts w:ascii="Georgia" w:hAnsi="Georgia" w:cs="Times New Roman"/>
          <w:sz w:val="28"/>
          <w:szCs w:val="28"/>
        </w:rPr>
        <w:t xml:space="preserve"> to a close, I</w:t>
      </w:r>
      <w:r>
        <w:rPr>
          <w:rFonts w:ascii="Georgia" w:hAnsi="Georgia" w:cs="Times New Roman"/>
          <w:sz w:val="28"/>
          <w:szCs w:val="28"/>
        </w:rPr>
        <w:t xml:space="preserve"> am heartened to have seen priority being placed on achieving disaster risk reduction for the most vulnerable cou</w:t>
      </w:r>
      <w:r w:rsidR="00EB50F4">
        <w:rPr>
          <w:rFonts w:ascii="Georgia" w:hAnsi="Georgia" w:cs="Times New Roman"/>
          <w:sz w:val="28"/>
          <w:szCs w:val="28"/>
        </w:rPr>
        <w:t>ntries, including</w:t>
      </w:r>
      <w:r>
        <w:rPr>
          <w:rFonts w:ascii="Georgia" w:hAnsi="Georgia" w:cs="Times New Roman"/>
          <w:sz w:val="28"/>
          <w:szCs w:val="28"/>
        </w:rPr>
        <w:t xml:space="preserve"> the Least Developed Countries, Landlocked Developing Countries and Small Island Developing States</w:t>
      </w:r>
      <w:r w:rsidR="00E9199F">
        <w:rPr>
          <w:rFonts w:ascii="Georgia" w:hAnsi="Georgia" w:cs="Times New Roman"/>
          <w:sz w:val="28"/>
          <w:szCs w:val="28"/>
        </w:rPr>
        <w:t xml:space="preserve">.  </w:t>
      </w:r>
    </w:p>
    <w:p w:rsidR="007218FC" w:rsidRDefault="007218FC" w:rsidP="001D6945">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p>
    <w:p w:rsidR="001D6945" w:rsidRDefault="00CF3BC9" w:rsidP="001D6945">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lastRenderedPageBreak/>
        <w:t xml:space="preserve">The Global Platform has been </w:t>
      </w:r>
      <w:r w:rsidR="009744D9">
        <w:rPr>
          <w:rFonts w:ascii="Georgia" w:hAnsi="Georgia" w:cs="Times New Roman"/>
          <w:sz w:val="28"/>
          <w:szCs w:val="28"/>
        </w:rPr>
        <w:t xml:space="preserve">an important opportunity to reflect on how the most vulnerable members of the international community are progressing in achieving disaster risk reduction.  </w:t>
      </w:r>
    </w:p>
    <w:p w:rsidR="003405A5" w:rsidRDefault="003405A5" w:rsidP="00511E78">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p>
    <w:p w:rsidR="00E96ADB" w:rsidRDefault="00EB50F4" w:rsidP="003405A5">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t>While significant progress is being made, t</w:t>
      </w:r>
      <w:r w:rsidR="007C03A1">
        <w:rPr>
          <w:rFonts w:ascii="Georgia" w:hAnsi="Georgia" w:cs="Times New Roman"/>
          <w:sz w:val="28"/>
          <w:szCs w:val="28"/>
        </w:rPr>
        <w:t xml:space="preserve">hese groups of countries </w:t>
      </w:r>
      <w:r>
        <w:rPr>
          <w:rFonts w:ascii="Georgia" w:hAnsi="Georgia" w:cs="Times New Roman"/>
          <w:sz w:val="28"/>
          <w:szCs w:val="28"/>
        </w:rPr>
        <w:t xml:space="preserve">continue to </w:t>
      </w:r>
      <w:r w:rsidR="007C03A1">
        <w:rPr>
          <w:rFonts w:ascii="Georgia" w:hAnsi="Georgia" w:cs="Times New Roman"/>
          <w:sz w:val="28"/>
          <w:szCs w:val="28"/>
        </w:rPr>
        <w:t xml:space="preserve">experience disproportionate disaster losses due to their limited capacity to address risks and respond when disasters </w:t>
      </w:r>
      <w:r w:rsidR="00B158C5">
        <w:rPr>
          <w:rFonts w:ascii="Georgia" w:hAnsi="Georgia" w:cs="Times New Roman"/>
          <w:sz w:val="28"/>
          <w:szCs w:val="28"/>
        </w:rPr>
        <w:t xml:space="preserve">strike.  </w:t>
      </w:r>
      <w:r w:rsidR="00C95FB4" w:rsidRPr="00715E59">
        <w:rPr>
          <w:rFonts w:ascii="Georgia" w:hAnsi="Georgia" w:cs="Times New Roman"/>
          <w:sz w:val="28"/>
          <w:szCs w:val="28"/>
        </w:rPr>
        <w:t xml:space="preserve">As we have witnessed all too often, a single extreme weather event </w:t>
      </w:r>
      <w:r w:rsidR="005E3DE8">
        <w:rPr>
          <w:rFonts w:ascii="Georgia" w:hAnsi="Georgia" w:cs="Times New Roman"/>
          <w:sz w:val="28"/>
          <w:szCs w:val="28"/>
        </w:rPr>
        <w:t>can erase</w:t>
      </w:r>
      <w:r w:rsidR="00C95FB4" w:rsidRPr="00715E59">
        <w:rPr>
          <w:rFonts w:ascii="Georgia" w:hAnsi="Georgia" w:cs="Times New Roman"/>
          <w:sz w:val="28"/>
          <w:szCs w:val="28"/>
        </w:rPr>
        <w:t xml:space="preserve"> years of development gains in a matter of hours.</w:t>
      </w:r>
      <w:r w:rsidR="00C95FB4">
        <w:rPr>
          <w:rFonts w:ascii="Georgia" w:hAnsi="Georgia" w:cs="Times New Roman"/>
          <w:sz w:val="28"/>
          <w:szCs w:val="28"/>
        </w:rPr>
        <w:t xml:space="preserve"> </w:t>
      </w:r>
      <w:r w:rsidR="00D35955">
        <w:rPr>
          <w:rFonts w:ascii="Georgia" w:hAnsi="Georgia" w:cs="Times New Roman"/>
          <w:sz w:val="28"/>
          <w:szCs w:val="28"/>
        </w:rPr>
        <w:t>At the same time, i</w:t>
      </w:r>
      <w:r w:rsidR="001D6945">
        <w:rPr>
          <w:rFonts w:ascii="Georgia" w:hAnsi="Georgia" w:cs="Times New Roman"/>
          <w:sz w:val="28"/>
          <w:szCs w:val="28"/>
        </w:rPr>
        <w:t xml:space="preserve">t is </w:t>
      </w:r>
      <w:r w:rsidR="006B45A3">
        <w:rPr>
          <w:rFonts w:ascii="Georgia" w:hAnsi="Georgia" w:cs="Times New Roman"/>
          <w:sz w:val="28"/>
          <w:szCs w:val="28"/>
        </w:rPr>
        <w:t xml:space="preserve">also </w:t>
      </w:r>
      <w:r w:rsidR="001D6945">
        <w:rPr>
          <w:rFonts w:ascii="Georgia" w:hAnsi="Georgia" w:cs="Times New Roman"/>
          <w:sz w:val="28"/>
          <w:szCs w:val="28"/>
        </w:rPr>
        <w:t>important to recall that while t</w:t>
      </w:r>
      <w:r w:rsidR="00E96ADB">
        <w:rPr>
          <w:rFonts w:ascii="Georgia" w:hAnsi="Georgia" w:cs="Times New Roman"/>
          <w:sz w:val="28"/>
          <w:szCs w:val="28"/>
        </w:rPr>
        <w:t>he major events we often h</w:t>
      </w:r>
      <w:r w:rsidR="000C05E0">
        <w:rPr>
          <w:rFonts w:ascii="Georgia" w:hAnsi="Georgia" w:cs="Times New Roman"/>
          <w:sz w:val="28"/>
          <w:szCs w:val="28"/>
        </w:rPr>
        <w:t xml:space="preserve">ear about in the news are </w:t>
      </w:r>
      <w:r w:rsidR="001D6945">
        <w:rPr>
          <w:rFonts w:ascii="Georgia" w:hAnsi="Georgia" w:cs="Times New Roman"/>
          <w:sz w:val="28"/>
          <w:szCs w:val="28"/>
        </w:rPr>
        <w:t>wreaking havoc in these countries, it is t</w:t>
      </w:r>
      <w:r w:rsidR="00E96ADB">
        <w:rPr>
          <w:rFonts w:ascii="Georgia" w:hAnsi="Georgia" w:cs="Times New Roman"/>
          <w:sz w:val="28"/>
          <w:szCs w:val="28"/>
        </w:rPr>
        <w:t>he frequently recurring small-scale disasters which impact</w:t>
      </w:r>
      <w:r w:rsidR="00D35955">
        <w:rPr>
          <w:rFonts w:ascii="Georgia" w:hAnsi="Georgia" w:cs="Times New Roman"/>
          <w:sz w:val="28"/>
          <w:szCs w:val="28"/>
        </w:rPr>
        <w:t>s</w:t>
      </w:r>
      <w:r w:rsidR="00E96ADB">
        <w:rPr>
          <w:rFonts w:ascii="Georgia" w:hAnsi="Georgia" w:cs="Times New Roman"/>
          <w:sz w:val="28"/>
          <w:szCs w:val="28"/>
        </w:rPr>
        <w:t xml:space="preserve"> </w:t>
      </w:r>
      <w:proofErr w:type="gramStart"/>
      <w:r w:rsidR="00E96ADB">
        <w:rPr>
          <w:rFonts w:ascii="Georgia" w:hAnsi="Georgia" w:cs="Times New Roman"/>
          <w:sz w:val="28"/>
          <w:szCs w:val="28"/>
        </w:rPr>
        <w:t>communities</w:t>
      </w:r>
      <w:proofErr w:type="gramEnd"/>
      <w:r w:rsidR="00E96ADB">
        <w:rPr>
          <w:rFonts w:ascii="Georgia" w:hAnsi="Georgia" w:cs="Times New Roman"/>
          <w:sz w:val="28"/>
          <w:szCs w:val="28"/>
        </w:rPr>
        <w:t xml:space="preserve"> year in, year out </w:t>
      </w:r>
      <w:r w:rsidR="001D6945">
        <w:rPr>
          <w:rFonts w:ascii="Georgia" w:hAnsi="Georgia" w:cs="Times New Roman"/>
          <w:sz w:val="28"/>
          <w:szCs w:val="28"/>
        </w:rPr>
        <w:t xml:space="preserve">that </w:t>
      </w:r>
      <w:r w:rsidR="00E96ADB">
        <w:rPr>
          <w:rFonts w:ascii="Georgia" w:hAnsi="Georgia" w:cs="Times New Roman"/>
          <w:sz w:val="28"/>
          <w:szCs w:val="28"/>
        </w:rPr>
        <w:t>constitute a higher percentage of disaster losses.</w:t>
      </w:r>
    </w:p>
    <w:p w:rsidR="001F1E14" w:rsidRDefault="001F1E14" w:rsidP="00F25231">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p>
    <w:p w:rsidR="00F25231" w:rsidRDefault="00A17CAB" w:rsidP="00F25231">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t xml:space="preserve">The </w:t>
      </w:r>
      <w:r w:rsidR="00F25231" w:rsidRPr="0055069B">
        <w:rPr>
          <w:rFonts w:ascii="Georgia" w:hAnsi="Georgia" w:cs="Times New Roman"/>
          <w:sz w:val="28"/>
          <w:szCs w:val="28"/>
        </w:rPr>
        <w:t>high economic, soc</w:t>
      </w:r>
      <w:r w:rsidR="00F25231">
        <w:rPr>
          <w:rFonts w:ascii="Georgia" w:hAnsi="Georgia" w:cs="Times New Roman"/>
          <w:sz w:val="28"/>
          <w:szCs w:val="28"/>
        </w:rPr>
        <w:t>ial, and environmental cost</w:t>
      </w:r>
      <w:r w:rsidR="00C133E6">
        <w:rPr>
          <w:rFonts w:ascii="Georgia" w:hAnsi="Georgia" w:cs="Times New Roman"/>
          <w:sz w:val="28"/>
          <w:szCs w:val="28"/>
        </w:rPr>
        <w:t>s</w:t>
      </w:r>
      <w:r w:rsidR="00F25231">
        <w:rPr>
          <w:rFonts w:ascii="Georgia" w:hAnsi="Georgia" w:cs="Times New Roman"/>
          <w:sz w:val="28"/>
          <w:szCs w:val="28"/>
        </w:rPr>
        <w:t xml:space="preserve"> </w:t>
      </w:r>
      <w:r>
        <w:rPr>
          <w:rFonts w:ascii="Georgia" w:hAnsi="Georgia" w:cs="Times New Roman"/>
          <w:sz w:val="28"/>
          <w:szCs w:val="28"/>
        </w:rPr>
        <w:t xml:space="preserve">are </w:t>
      </w:r>
      <w:r w:rsidR="00F25231">
        <w:rPr>
          <w:rFonts w:ascii="Georgia" w:hAnsi="Georgia" w:cs="Times New Roman"/>
          <w:sz w:val="28"/>
          <w:szCs w:val="28"/>
        </w:rPr>
        <w:t>lead</w:t>
      </w:r>
      <w:r>
        <w:rPr>
          <w:rFonts w:ascii="Georgia" w:hAnsi="Georgia" w:cs="Times New Roman"/>
          <w:sz w:val="28"/>
          <w:szCs w:val="28"/>
        </w:rPr>
        <w:t>ing</w:t>
      </w:r>
      <w:r w:rsidR="00F25231">
        <w:rPr>
          <w:rFonts w:ascii="Georgia" w:hAnsi="Georgia" w:cs="Times New Roman"/>
          <w:sz w:val="28"/>
          <w:szCs w:val="28"/>
        </w:rPr>
        <w:t xml:space="preserve"> to </w:t>
      </w:r>
      <w:r w:rsidR="00F25231" w:rsidRPr="0055069B">
        <w:rPr>
          <w:rFonts w:ascii="Georgia" w:hAnsi="Georgia" w:cs="Times New Roman"/>
          <w:sz w:val="28"/>
          <w:szCs w:val="28"/>
        </w:rPr>
        <w:t>complex reconstruction challenges and</w:t>
      </w:r>
      <w:r w:rsidR="00F25231" w:rsidRPr="0055069B">
        <w:rPr>
          <w:rFonts w:ascii="Georgia" w:eastAsia="Arial Unicode MS" w:hAnsi="Georgia" w:cs="Times New Roman"/>
          <w:sz w:val="28"/>
          <w:szCs w:val="28"/>
        </w:rPr>
        <w:t xml:space="preserve"> sluggish growth not only in the short-term but over many years</w:t>
      </w:r>
      <w:r w:rsidR="00F25231">
        <w:rPr>
          <w:rFonts w:ascii="Georgia" w:eastAsia="Arial Unicode MS" w:hAnsi="Georgia" w:cs="Times New Roman"/>
          <w:sz w:val="28"/>
          <w:szCs w:val="28"/>
        </w:rPr>
        <w:t xml:space="preserve">. </w:t>
      </w:r>
      <w:r w:rsidR="005E3DE8">
        <w:rPr>
          <w:rFonts w:ascii="Georgia" w:hAnsi="Georgia" w:cs="Times New Roman"/>
          <w:sz w:val="28"/>
          <w:szCs w:val="28"/>
        </w:rPr>
        <w:t>L</w:t>
      </w:r>
      <w:r w:rsidR="00F25231" w:rsidRPr="00637602">
        <w:rPr>
          <w:rFonts w:ascii="Georgia" w:hAnsi="Georgia" w:cs="Times New Roman"/>
          <w:sz w:val="28"/>
          <w:szCs w:val="28"/>
        </w:rPr>
        <w:t xml:space="preserve">osses from disasters </w:t>
      </w:r>
      <w:r w:rsidR="00F25231">
        <w:rPr>
          <w:rFonts w:ascii="Georgia" w:hAnsi="Georgia" w:cs="Times New Roman"/>
          <w:sz w:val="28"/>
          <w:szCs w:val="28"/>
        </w:rPr>
        <w:t>are depriving</w:t>
      </w:r>
      <w:r w:rsidR="00F25231" w:rsidRPr="00637602">
        <w:rPr>
          <w:rFonts w:ascii="Georgia" w:hAnsi="Georgia" w:cs="Times New Roman"/>
          <w:sz w:val="28"/>
          <w:szCs w:val="28"/>
        </w:rPr>
        <w:t xml:space="preserve"> </w:t>
      </w:r>
      <w:r w:rsidR="00F25231">
        <w:rPr>
          <w:rFonts w:ascii="Georgia" w:hAnsi="Georgia" w:cs="Times New Roman"/>
          <w:sz w:val="28"/>
          <w:szCs w:val="28"/>
        </w:rPr>
        <w:t>vulnerable</w:t>
      </w:r>
      <w:r w:rsidR="00F25231" w:rsidRPr="00637602">
        <w:rPr>
          <w:rFonts w:ascii="Georgia" w:hAnsi="Georgia" w:cs="Times New Roman"/>
          <w:sz w:val="28"/>
          <w:szCs w:val="28"/>
        </w:rPr>
        <w:t xml:space="preserve"> countries of </w:t>
      </w:r>
      <w:r w:rsidR="00F25231">
        <w:rPr>
          <w:rFonts w:ascii="Georgia" w:hAnsi="Georgia" w:cs="Times New Roman"/>
          <w:sz w:val="28"/>
          <w:szCs w:val="28"/>
        </w:rPr>
        <w:t>scarce</w:t>
      </w:r>
      <w:r w:rsidR="00F25231" w:rsidRPr="00637602">
        <w:rPr>
          <w:rFonts w:ascii="Georgia" w:hAnsi="Georgia" w:cs="Times New Roman"/>
          <w:sz w:val="28"/>
          <w:szCs w:val="28"/>
        </w:rPr>
        <w:t xml:space="preserve"> resources which could be more usefully spent in areas </w:t>
      </w:r>
      <w:r w:rsidR="005E3DE8">
        <w:rPr>
          <w:rFonts w:ascii="Georgia" w:hAnsi="Georgia" w:cs="Times New Roman"/>
          <w:sz w:val="28"/>
          <w:szCs w:val="28"/>
        </w:rPr>
        <w:t>such as</w:t>
      </w:r>
      <w:r w:rsidR="00F25231" w:rsidRPr="00637602">
        <w:rPr>
          <w:rFonts w:ascii="Georgia" w:hAnsi="Georgia" w:cs="Times New Roman"/>
          <w:sz w:val="28"/>
          <w:szCs w:val="28"/>
        </w:rPr>
        <w:t xml:space="preserve"> quality education</w:t>
      </w:r>
      <w:r w:rsidR="00F25231">
        <w:rPr>
          <w:rFonts w:ascii="Georgia" w:hAnsi="Georgia" w:cs="Times New Roman"/>
          <w:sz w:val="28"/>
          <w:szCs w:val="28"/>
        </w:rPr>
        <w:t>, health</w:t>
      </w:r>
      <w:r w:rsidR="00F25231" w:rsidRPr="00637602">
        <w:rPr>
          <w:rFonts w:ascii="Georgia" w:hAnsi="Georgia" w:cs="Times New Roman"/>
          <w:sz w:val="28"/>
          <w:szCs w:val="28"/>
        </w:rPr>
        <w:t xml:space="preserve"> and </w:t>
      </w:r>
      <w:r w:rsidR="00F25231">
        <w:rPr>
          <w:rFonts w:ascii="Georgia" w:hAnsi="Georgia" w:cs="Times New Roman"/>
          <w:sz w:val="28"/>
          <w:szCs w:val="28"/>
        </w:rPr>
        <w:t>infrastructure</w:t>
      </w:r>
      <w:r w:rsidR="004A3A74">
        <w:rPr>
          <w:rFonts w:ascii="Georgia" w:hAnsi="Georgia" w:cs="Times New Roman"/>
          <w:sz w:val="28"/>
          <w:szCs w:val="28"/>
        </w:rPr>
        <w:t>;</w:t>
      </w:r>
      <w:r w:rsidR="00F25231">
        <w:rPr>
          <w:rFonts w:ascii="Georgia" w:hAnsi="Georgia" w:cs="Times New Roman"/>
          <w:sz w:val="28"/>
          <w:szCs w:val="28"/>
        </w:rPr>
        <w:t xml:space="preserve"> wh</w:t>
      </w:r>
      <w:r w:rsidR="005E3DE8">
        <w:rPr>
          <w:rFonts w:ascii="Georgia" w:hAnsi="Georgia" w:cs="Times New Roman"/>
          <w:sz w:val="28"/>
          <w:szCs w:val="28"/>
        </w:rPr>
        <w:t>ich are vita</w:t>
      </w:r>
      <w:r w:rsidR="00F25231" w:rsidRPr="00637602">
        <w:rPr>
          <w:rFonts w:ascii="Georgia" w:hAnsi="Georgia" w:cs="Times New Roman"/>
          <w:sz w:val="28"/>
          <w:szCs w:val="28"/>
        </w:rPr>
        <w:t xml:space="preserve">l to </w:t>
      </w:r>
      <w:r w:rsidR="00F25231" w:rsidRPr="00637602">
        <w:rPr>
          <w:rFonts w:ascii="Georgia" w:hAnsi="Georgia" w:cs="Times New Roman"/>
          <w:sz w:val="28"/>
          <w:szCs w:val="28"/>
        </w:rPr>
        <w:lastRenderedPageBreak/>
        <w:t>eradicating extreme poverty and ensuring more resilient, productive and peaceful societies.</w:t>
      </w:r>
    </w:p>
    <w:p w:rsidR="00F25231" w:rsidRDefault="00F25231" w:rsidP="001D6945">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p>
    <w:p w:rsidR="00022A39" w:rsidRDefault="00F36095" w:rsidP="001D6945">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t>Furthermore</w:t>
      </w:r>
      <w:r w:rsidR="00C95FB4">
        <w:rPr>
          <w:rFonts w:ascii="Georgia" w:hAnsi="Georgia" w:cs="Times New Roman"/>
          <w:sz w:val="28"/>
          <w:szCs w:val="28"/>
        </w:rPr>
        <w:t>, t</w:t>
      </w:r>
      <w:r w:rsidR="000C05E0">
        <w:rPr>
          <w:rFonts w:ascii="Georgia" w:hAnsi="Georgia" w:cs="Times New Roman"/>
          <w:sz w:val="28"/>
          <w:szCs w:val="28"/>
        </w:rPr>
        <w:t xml:space="preserve">he challenges </w:t>
      </w:r>
      <w:r w:rsidR="00F25231">
        <w:rPr>
          <w:rFonts w:ascii="Georgia" w:hAnsi="Georgia" w:cs="Times New Roman"/>
          <w:sz w:val="28"/>
          <w:szCs w:val="28"/>
        </w:rPr>
        <w:t xml:space="preserve">these countries face </w:t>
      </w:r>
      <w:r>
        <w:rPr>
          <w:rFonts w:ascii="Georgia" w:hAnsi="Georgia" w:cs="Times New Roman"/>
          <w:sz w:val="28"/>
          <w:szCs w:val="28"/>
        </w:rPr>
        <w:t>are being</w:t>
      </w:r>
      <w:r w:rsidR="000C05E0">
        <w:rPr>
          <w:rFonts w:ascii="Georgia" w:hAnsi="Georgia" w:cs="Times New Roman"/>
          <w:sz w:val="28"/>
          <w:szCs w:val="28"/>
        </w:rPr>
        <w:t xml:space="preserve"> </w:t>
      </w:r>
      <w:r w:rsidR="001D6945">
        <w:rPr>
          <w:rFonts w:ascii="Georgia" w:hAnsi="Georgia" w:cs="Times New Roman"/>
          <w:sz w:val="28"/>
          <w:szCs w:val="28"/>
        </w:rPr>
        <w:t>magnified</w:t>
      </w:r>
      <w:r w:rsidR="000C05E0">
        <w:rPr>
          <w:rFonts w:ascii="Georgia" w:hAnsi="Georgia" w:cs="Times New Roman"/>
          <w:sz w:val="28"/>
          <w:szCs w:val="28"/>
        </w:rPr>
        <w:t xml:space="preserve"> by the growing impact</w:t>
      </w:r>
      <w:r w:rsidR="001D6945">
        <w:rPr>
          <w:rFonts w:ascii="Georgia" w:hAnsi="Georgia" w:cs="Times New Roman"/>
          <w:sz w:val="28"/>
          <w:szCs w:val="28"/>
        </w:rPr>
        <w:t>s</w:t>
      </w:r>
      <w:r w:rsidR="000C05E0">
        <w:rPr>
          <w:rFonts w:ascii="Georgia" w:hAnsi="Georgia" w:cs="Times New Roman"/>
          <w:sz w:val="28"/>
          <w:szCs w:val="28"/>
        </w:rPr>
        <w:t xml:space="preserve"> of c</w:t>
      </w:r>
      <w:r w:rsidR="007257B0">
        <w:rPr>
          <w:rFonts w:ascii="Georgia" w:hAnsi="Georgia" w:cs="Times New Roman"/>
          <w:sz w:val="28"/>
          <w:szCs w:val="28"/>
        </w:rPr>
        <w:t xml:space="preserve">limate change.  </w:t>
      </w:r>
      <w:r w:rsidR="00E972DC">
        <w:rPr>
          <w:rFonts w:ascii="Georgia" w:hAnsi="Georgia" w:cs="Times New Roman"/>
          <w:sz w:val="28"/>
          <w:szCs w:val="28"/>
        </w:rPr>
        <w:t xml:space="preserve">We are witnessing the acute impacts of climate change in </w:t>
      </w:r>
      <w:r w:rsidR="000C05E0">
        <w:rPr>
          <w:rFonts w:ascii="Georgia" w:hAnsi="Georgia" w:cs="Times New Roman"/>
          <w:sz w:val="28"/>
          <w:szCs w:val="28"/>
        </w:rPr>
        <w:t>the most vulnerable countries</w:t>
      </w:r>
      <w:r w:rsidR="00E972DC">
        <w:rPr>
          <w:rFonts w:ascii="Georgia" w:hAnsi="Georgia" w:cs="Times New Roman"/>
          <w:sz w:val="28"/>
          <w:szCs w:val="28"/>
        </w:rPr>
        <w:t xml:space="preserve"> through: </w:t>
      </w:r>
      <w:r w:rsidR="00715E59" w:rsidRPr="00715E59">
        <w:rPr>
          <w:rFonts w:ascii="Georgia" w:hAnsi="Georgia" w:cs="Times New Roman"/>
          <w:sz w:val="28"/>
          <w:szCs w:val="28"/>
        </w:rPr>
        <w:t>severe droughts, melt</w:t>
      </w:r>
      <w:r w:rsidR="007257B0">
        <w:rPr>
          <w:rFonts w:ascii="Georgia" w:hAnsi="Georgia" w:cs="Times New Roman"/>
          <w:sz w:val="28"/>
          <w:szCs w:val="28"/>
        </w:rPr>
        <w:t xml:space="preserve">ing glaciers, </w:t>
      </w:r>
      <w:r w:rsidR="001D6945">
        <w:rPr>
          <w:rFonts w:ascii="Georgia" w:hAnsi="Georgia" w:cs="Times New Roman"/>
          <w:sz w:val="28"/>
          <w:szCs w:val="28"/>
        </w:rPr>
        <w:t xml:space="preserve">crop failure, </w:t>
      </w:r>
      <w:r w:rsidR="007257B0">
        <w:rPr>
          <w:rFonts w:ascii="Georgia" w:hAnsi="Georgia" w:cs="Times New Roman"/>
          <w:sz w:val="28"/>
          <w:szCs w:val="28"/>
        </w:rPr>
        <w:t xml:space="preserve">land degradation and </w:t>
      </w:r>
      <w:r w:rsidR="00715E59" w:rsidRPr="00715E59">
        <w:rPr>
          <w:rFonts w:ascii="Georgia" w:hAnsi="Georgia" w:cs="Times New Roman"/>
          <w:sz w:val="28"/>
          <w:szCs w:val="28"/>
        </w:rPr>
        <w:t>rising sea levels</w:t>
      </w:r>
      <w:r w:rsidR="00637602">
        <w:rPr>
          <w:rFonts w:ascii="Georgia" w:hAnsi="Georgia" w:cs="Times New Roman"/>
          <w:sz w:val="28"/>
          <w:szCs w:val="28"/>
        </w:rPr>
        <w:t>.</w:t>
      </w:r>
      <w:r w:rsidR="007257B0">
        <w:rPr>
          <w:rFonts w:ascii="Georgia" w:hAnsi="Georgia" w:cs="Times New Roman"/>
          <w:sz w:val="28"/>
          <w:szCs w:val="28"/>
        </w:rPr>
        <w:t xml:space="preserve"> </w:t>
      </w:r>
      <w:r w:rsidR="001D6945">
        <w:rPr>
          <w:rFonts w:ascii="Georgia" w:hAnsi="Georgia" w:cs="Times New Roman"/>
          <w:sz w:val="28"/>
          <w:szCs w:val="28"/>
        </w:rPr>
        <w:t xml:space="preserve">For those that are small islands, </w:t>
      </w:r>
      <w:r w:rsidR="001D6945" w:rsidRPr="001D6945">
        <w:rPr>
          <w:rFonts w:ascii="Georgia" w:hAnsi="Georgia" w:cs="Times New Roman"/>
          <w:sz w:val="28"/>
          <w:szCs w:val="28"/>
        </w:rPr>
        <w:t xml:space="preserve">future disaster losses </w:t>
      </w:r>
      <w:r w:rsidR="001D6945">
        <w:rPr>
          <w:rFonts w:ascii="Georgia" w:hAnsi="Georgia" w:cs="Times New Roman"/>
          <w:sz w:val="28"/>
          <w:szCs w:val="28"/>
        </w:rPr>
        <w:t xml:space="preserve">are not just disproportionately </w:t>
      </w:r>
      <w:r w:rsidR="001D6945" w:rsidRPr="001D6945">
        <w:rPr>
          <w:rFonts w:ascii="Georgia" w:hAnsi="Georgia" w:cs="Times New Roman"/>
          <w:sz w:val="28"/>
          <w:szCs w:val="28"/>
        </w:rPr>
        <w:t>high</w:t>
      </w:r>
      <w:r w:rsidR="001D6945">
        <w:rPr>
          <w:rFonts w:ascii="Georgia" w:hAnsi="Georgia" w:cs="Times New Roman"/>
          <w:sz w:val="28"/>
          <w:szCs w:val="28"/>
        </w:rPr>
        <w:t xml:space="preserve">; they represent an existential </w:t>
      </w:r>
      <w:r w:rsidR="001D6945" w:rsidRPr="001D6945">
        <w:rPr>
          <w:rFonts w:ascii="Georgia" w:hAnsi="Georgia" w:cs="Times New Roman"/>
          <w:sz w:val="28"/>
          <w:szCs w:val="28"/>
        </w:rPr>
        <w:t>threat</w:t>
      </w:r>
      <w:r w:rsidR="001D6945">
        <w:rPr>
          <w:rFonts w:ascii="Georgia" w:hAnsi="Georgia" w:cs="Times New Roman"/>
          <w:sz w:val="28"/>
          <w:szCs w:val="28"/>
        </w:rPr>
        <w:t>.</w:t>
      </w:r>
    </w:p>
    <w:p w:rsidR="00022A39" w:rsidRDefault="00022A39" w:rsidP="00511E78">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p>
    <w:p w:rsidR="00715E59" w:rsidRDefault="00B158C5" w:rsidP="00511E78">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t>As we witness</w:t>
      </w:r>
      <w:r w:rsidR="00715E59" w:rsidRPr="00715E59">
        <w:rPr>
          <w:rFonts w:ascii="Georgia" w:hAnsi="Georgia" w:cs="Times New Roman"/>
          <w:sz w:val="28"/>
          <w:szCs w:val="28"/>
        </w:rPr>
        <w:t xml:space="preserve"> rapid advances in scien</w:t>
      </w:r>
      <w:r w:rsidR="00715E59">
        <w:rPr>
          <w:rFonts w:ascii="Georgia" w:hAnsi="Georgia" w:cs="Times New Roman"/>
          <w:sz w:val="28"/>
          <w:szCs w:val="28"/>
        </w:rPr>
        <w:t xml:space="preserve">ce, technology and innovation, </w:t>
      </w:r>
      <w:r>
        <w:rPr>
          <w:rFonts w:ascii="Georgia" w:hAnsi="Georgia" w:cs="Times New Roman"/>
          <w:sz w:val="28"/>
          <w:szCs w:val="28"/>
        </w:rPr>
        <w:t>vulnerable</w:t>
      </w:r>
      <w:r w:rsidR="000F0758">
        <w:rPr>
          <w:rFonts w:ascii="Georgia" w:hAnsi="Georgia" w:cs="Times New Roman"/>
          <w:sz w:val="28"/>
          <w:szCs w:val="28"/>
        </w:rPr>
        <w:t xml:space="preserve"> </w:t>
      </w:r>
      <w:r w:rsidR="00715E59">
        <w:rPr>
          <w:rFonts w:ascii="Georgia" w:hAnsi="Georgia" w:cs="Times New Roman"/>
          <w:sz w:val="28"/>
          <w:szCs w:val="28"/>
        </w:rPr>
        <w:t xml:space="preserve">countries </w:t>
      </w:r>
      <w:r w:rsidR="00715E59" w:rsidRPr="00715E59">
        <w:rPr>
          <w:rFonts w:ascii="Georgia" w:hAnsi="Georgia" w:cs="Times New Roman"/>
          <w:sz w:val="28"/>
          <w:szCs w:val="28"/>
        </w:rPr>
        <w:t xml:space="preserve">should not remain entrapped in </w:t>
      </w:r>
      <w:r w:rsidR="00022A39">
        <w:rPr>
          <w:rFonts w:ascii="Georgia" w:hAnsi="Georgia" w:cs="Times New Roman"/>
          <w:sz w:val="28"/>
          <w:szCs w:val="28"/>
        </w:rPr>
        <w:t xml:space="preserve">a vicious cycle of poverty </w:t>
      </w:r>
      <w:r w:rsidR="00715E59" w:rsidRPr="00715E59">
        <w:rPr>
          <w:rFonts w:ascii="Georgia" w:hAnsi="Georgia" w:cs="Times New Roman"/>
          <w:sz w:val="28"/>
          <w:szCs w:val="28"/>
        </w:rPr>
        <w:t xml:space="preserve">and </w:t>
      </w:r>
      <w:r w:rsidR="00022A39">
        <w:rPr>
          <w:rFonts w:ascii="Georgia" w:hAnsi="Georgia" w:cs="Times New Roman"/>
          <w:sz w:val="28"/>
          <w:szCs w:val="28"/>
        </w:rPr>
        <w:t>vulnerability</w:t>
      </w:r>
      <w:r w:rsidR="00715E59" w:rsidRPr="00715E59">
        <w:rPr>
          <w:rFonts w:ascii="Georgia" w:hAnsi="Georgia" w:cs="Times New Roman"/>
          <w:sz w:val="28"/>
          <w:szCs w:val="28"/>
        </w:rPr>
        <w:t xml:space="preserve">. </w:t>
      </w:r>
      <w:r>
        <w:rPr>
          <w:rFonts w:ascii="Georgia" w:hAnsi="Georgia" w:cs="Times New Roman"/>
          <w:sz w:val="28"/>
          <w:szCs w:val="28"/>
        </w:rPr>
        <w:t>The</w:t>
      </w:r>
      <w:r w:rsidR="00715E59" w:rsidRPr="00715E59">
        <w:rPr>
          <w:rFonts w:ascii="Georgia" w:hAnsi="Georgia" w:cs="Times New Roman"/>
          <w:sz w:val="28"/>
          <w:szCs w:val="28"/>
        </w:rPr>
        <w:t xml:space="preserve"> international community </w:t>
      </w:r>
      <w:r>
        <w:rPr>
          <w:rFonts w:ascii="Georgia" w:hAnsi="Georgia" w:cs="Times New Roman"/>
          <w:sz w:val="28"/>
          <w:szCs w:val="28"/>
        </w:rPr>
        <w:t xml:space="preserve">must redouble its efforts </w:t>
      </w:r>
      <w:r w:rsidR="00715E59" w:rsidRPr="00715E59">
        <w:rPr>
          <w:rFonts w:ascii="Georgia" w:hAnsi="Georgia" w:cs="Times New Roman"/>
          <w:sz w:val="28"/>
          <w:szCs w:val="28"/>
        </w:rPr>
        <w:t xml:space="preserve">to help bring about structural transformation in these countries and </w:t>
      </w:r>
      <w:r w:rsidR="00F36095">
        <w:rPr>
          <w:rFonts w:ascii="Georgia" w:hAnsi="Georgia" w:cs="Times New Roman"/>
          <w:sz w:val="28"/>
          <w:szCs w:val="28"/>
        </w:rPr>
        <w:t>enable</w:t>
      </w:r>
      <w:r w:rsidR="00715E59" w:rsidRPr="00715E59">
        <w:rPr>
          <w:rFonts w:ascii="Georgia" w:hAnsi="Georgia" w:cs="Times New Roman"/>
          <w:sz w:val="28"/>
          <w:szCs w:val="28"/>
        </w:rPr>
        <w:t xml:space="preserve"> them </w:t>
      </w:r>
      <w:r w:rsidR="00A677FA">
        <w:rPr>
          <w:rFonts w:ascii="Georgia" w:hAnsi="Georgia" w:cs="Times New Roman"/>
          <w:sz w:val="28"/>
          <w:szCs w:val="28"/>
        </w:rPr>
        <w:t xml:space="preserve">to </w:t>
      </w:r>
      <w:r w:rsidR="000C05E0">
        <w:rPr>
          <w:rFonts w:ascii="Georgia" w:hAnsi="Georgia" w:cs="Times New Roman"/>
          <w:sz w:val="28"/>
          <w:szCs w:val="28"/>
        </w:rPr>
        <w:t>build stronger and more resilient communities</w:t>
      </w:r>
      <w:r w:rsidR="00715E59" w:rsidRPr="00715E59">
        <w:rPr>
          <w:rFonts w:ascii="Georgia" w:hAnsi="Georgia" w:cs="Times New Roman"/>
          <w:sz w:val="28"/>
          <w:szCs w:val="28"/>
        </w:rPr>
        <w:t xml:space="preserve">.  </w:t>
      </w:r>
    </w:p>
    <w:p w:rsidR="001D6945" w:rsidRDefault="001D6945" w:rsidP="00511E78">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p>
    <w:p w:rsidR="00511E78" w:rsidRDefault="00E051C4" w:rsidP="00511E78">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t>We have the policies and the tools at hand.  F</w:t>
      </w:r>
      <w:r w:rsidR="00A17CAB">
        <w:rPr>
          <w:rFonts w:ascii="Georgia" w:hAnsi="Georgia" w:cs="Times New Roman"/>
          <w:sz w:val="28"/>
          <w:szCs w:val="28"/>
        </w:rPr>
        <w:t xml:space="preserve">rom the Sendai Framework to the </w:t>
      </w:r>
      <w:r w:rsidR="00511E78" w:rsidRPr="0055069B">
        <w:rPr>
          <w:rFonts w:ascii="Georgia" w:hAnsi="Georgia" w:cs="Times New Roman"/>
          <w:sz w:val="28"/>
          <w:szCs w:val="28"/>
        </w:rPr>
        <w:t xml:space="preserve">Addis Ababa Action Agenda, </w:t>
      </w:r>
      <w:r w:rsidR="00A17CAB">
        <w:rPr>
          <w:rFonts w:ascii="Georgia" w:hAnsi="Georgia" w:cs="Times New Roman"/>
          <w:sz w:val="28"/>
          <w:szCs w:val="28"/>
        </w:rPr>
        <w:t xml:space="preserve">the </w:t>
      </w:r>
      <w:r w:rsidR="00511E78" w:rsidRPr="0055069B">
        <w:rPr>
          <w:rFonts w:ascii="Georgia" w:hAnsi="Georgia" w:cs="Times New Roman"/>
          <w:sz w:val="28"/>
          <w:szCs w:val="28"/>
        </w:rPr>
        <w:t>2030 Agenda</w:t>
      </w:r>
      <w:r w:rsidR="00511E78">
        <w:rPr>
          <w:rFonts w:ascii="Georgia" w:hAnsi="Georgia" w:cs="Times New Roman"/>
          <w:sz w:val="28"/>
          <w:szCs w:val="28"/>
        </w:rPr>
        <w:t xml:space="preserve"> for Sustainable Development</w:t>
      </w:r>
      <w:r>
        <w:rPr>
          <w:rFonts w:ascii="Georgia" w:hAnsi="Georgia" w:cs="Times New Roman"/>
          <w:sz w:val="28"/>
          <w:szCs w:val="28"/>
        </w:rPr>
        <w:t xml:space="preserve"> and the S</w:t>
      </w:r>
      <w:r w:rsidR="00F36095">
        <w:rPr>
          <w:rFonts w:ascii="Georgia" w:hAnsi="Georgia" w:cs="Times New Roman"/>
          <w:sz w:val="28"/>
          <w:szCs w:val="28"/>
        </w:rPr>
        <w:t xml:space="preserve">ustainable </w:t>
      </w:r>
      <w:r>
        <w:rPr>
          <w:rFonts w:ascii="Georgia" w:hAnsi="Georgia" w:cs="Times New Roman"/>
          <w:sz w:val="28"/>
          <w:szCs w:val="28"/>
        </w:rPr>
        <w:t>D</w:t>
      </w:r>
      <w:r w:rsidR="00F36095">
        <w:rPr>
          <w:rFonts w:ascii="Georgia" w:hAnsi="Georgia" w:cs="Times New Roman"/>
          <w:sz w:val="28"/>
          <w:szCs w:val="28"/>
        </w:rPr>
        <w:t xml:space="preserve">evelopment </w:t>
      </w:r>
      <w:r>
        <w:rPr>
          <w:rFonts w:ascii="Georgia" w:hAnsi="Georgia" w:cs="Times New Roman"/>
          <w:sz w:val="28"/>
          <w:szCs w:val="28"/>
        </w:rPr>
        <w:t>G</w:t>
      </w:r>
      <w:r w:rsidR="00F36095">
        <w:rPr>
          <w:rFonts w:ascii="Georgia" w:hAnsi="Georgia" w:cs="Times New Roman"/>
          <w:sz w:val="28"/>
          <w:szCs w:val="28"/>
        </w:rPr>
        <w:t>oal</w:t>
      </w:r>
      <w:r>
        <w:rPr>
          <w:rFonts w:ascii="Georgia" w:hAnsi="Georgia" w:cs="Times New Roman"/>
          <w:sz w:val="28"/>
          <w:szCs w:val="28"/>
        </w:rPr>
        <w:t>s</w:t>
      </w:r>
      <w:r w:rsidR="00511E78">
        <w:rPr>
          <w:rFonts w:ascii="Georgia" w:hAnsi="Georgia" w:cs="Times New Roman"/>
          <w:sz w:val="28"/>
          <w:szCs w:val="28"/>
        </w:rPr>
        <w:t>,</w:t>
      </w:r>
      <w:r w:rsidR="00511E78" w:rsidRPr="0055069B">
        <w:rPr>
          <w:rFonts w:ascii="Georgia" w:hAnsi="Georgia" w:cs="Times New Roman"/>
          <w:sz w:val="28"/>
          <w:szCs w:val="28"/>
        </w:rPr>
        <w:t xml:space="preserve"> the Paris Agreement</w:t>
      </w:r>
      <w:r>
        <w:rPr>
          <w:rFonts w:ascii="Georgia" w:hAnsi="Georgia" w:cs="Times New Roman"/>
          <w:sz w:val="28"/>
          <w:szCs w:val="28"/>
        </w:rPr>
        <w:t>, the New Urban Agenda</w:t>
      </w:r>
      <w:r w:rsidR="00511E78" w:rsidRPr="0055069B">
        <w:rPr>
          <w:rFonts w:ascii="Georgia" w:hAnsi="Georgia" w:cs="Times New Roman"/>
          <w:sz w:val="28"/>
          <w:szCs w:val="28"/>
        </w:rPr>
        <w:t xml:space="preserve"> and the </w:t>
      </w:r>
      <w:r>
        <w:rPr>
          <w:rFonts w:ascii="Georgia" w:hAnsi="Georgia" w:cs="Times New Roman"/>
          <w:sz w:val="28"/>
          <w:szCs w:val="28"/>
        </w:rPr>
        <w:t xml:space="preserve">respective </w:t>
      </w:r>
      <w:proofErr w:type="spellStart"/>
      <w:r>
        <w:rPr>
          <w:rFonts w:ascii="Georgia" w:hAnsi="Georgia" w:cs="Times New Roman"/>
          <w:sz w:val="28"/>
          <w:szCs w:val="28"/>
        </w:rPr>
        <w:t>programmes</w:t>
      </w:r>
      <w:proofErr w:type="spellEnd"/>
      <w:r>
        <w:rPr>
          <w:rFonts w:ascii="Georgia" w:hAnsi="Georgia" w:cs="Times New Roman"/>
          <w:sz w:val="28"/>
          <w:szCs w:val="28"/>
        </w:rPr>
        <w:t xml:space="preserve"> of </w:t>
      </w:r>
      <w:r>
        <w:rPr>
          <w:rFonts w:ascii="Georgia" w:hAnsi="Georgia" w:cs="Times New Roman"/>
          <w:sz w:val="28"/>
          <w:szCs w:val="28"/>
        </w:rPr>
        <w:lastRenderedPageBreak/>
        <w:t>action for vulnerable countries</w:t>
      </w:r>
      <w:r w:rsidR="00511E78" w:rsidRPr="0055069B">
        <w:rPr>
          <w:rFonts w:ascii="Georgia" w:hAnsi="Georgia" w:cs="Times New Roman"/>
          <w:sz w:val="28"/>
          <w:szCs w:val="28"/>
        </w:rPr>
        <w:t xml:space="preserve">, the </w:t>
      </w:r>
      <w:r w:rsidR="006258D4">
        <w:rPr>
          <w:rFonts w:ascii="Georgia" w:hAnsi="Georgia" w:cs="Times New Roman"/>
          <w:sz w:val="28"/>
          <w:szCs w:val="28"/>
        </w:rPr>
        <w:t>blue</w:t>
      </w:r>
      <w:r w:rsidR="00A17CAB">
        <w:rPr>
          <w:rFonts w:ascii="Georgia" w:hAnsi="Georgia" w:cs="Times New Roman"/>
          <w:sz w:val="28"/>
          <w:szCs w:val="28"/>
        </w:rPr>
        <w:t xml:space="preserve">print exists to tackle </w:t>
      </w:r>
      <w:r w:rsidR="00581AA6">
        <w:rPr>
          <w:rFonts w:ascii="Georgia" w:hAnsi="Georgia" w:cs="Times New Roman"/>
          <w:sz w:val="28"/>
          <w:szCs w:val="28"/>
        </w:rPr>
        <w:t>global development challenges.</w:t>
      </w:r>
    </w:p>
    <w:p w:rsidR="000C05E0" w:rsidRDefault="000C05E0" w:rsidP="00511E78">
      <w:pPr>
        <w:pStyle w:val="BodyA"/>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color w:val="0A0A0A"/>
          <w:spacing w:val="8"/>
          <w:shd w:val="clear" w:color="auto" w:fill="FEFEFE"/>
        </w:rPr>
      </w:pPr>
    </w:p>
    <w:p w:rsidR="00A0123E" w:rsidRDefault="00904AE3" w:rsidP="00A0123E">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sidRPr="0055069B">
        <w:rPr>
          <w:rFonts w:ascii="Georgia" w:hAnsi="Georgia" w:cs="Times New Roman"/>
          <w:sz w:val="28"/>
          <w:szCs w:val="28"/>
        </w:rPr>
        <w:t xml:space="preserve">It is clear that </w:t>
      </w:r>
      <w:r w:rsidR="00EB50F4">
        <w:rPr>
          <w:rFonts w:ascii="Georgia" w:hAnsi="Georgia" w:cs="Times New Roman"/>
          <w:sz w:val="28"/>
          <w:szCs w:val="28"/>
        </w:rPr>
        <w:t xml:space="preserve">the </w:t>
      </w:r>
      <w:r w:rsidRPr="0055069B">
        <w:rPr>
          <w:rFonts w:ascii="Georgia" w:hAnsi="Georgia" w:cs="Times New Roman"/>
          <w:sz w:val="28"/>
          <w:szCs w:val="28"/>
        </w:rPr>
        <w:t>effective and holistic implemen</w:t>
      </w:r>
      <w:r>
        <w:rPr>
          <w:rFonts w:ascii="Georgia" w:hAnsi="Georgia" w:cs="Times New Roman"/>
          <w:sz w:val="28"/>
          <w:szCs w:val="28"/>
        </w:rPr>
        <w:t>tation of the Sendai Framework</w:t>
      </w:r>
      <w:r w:rsidR="00EB50F4">
        <w:rPr>
          <w:rFonts w:ascii="Georgia" w:hAnsi="Georgia" w:cs="Times New Roman"/>
          <w:sz w:val="28"/>
          <w:szCs w:val="28"/>
        </w:rPr>
        <w:t>,</w:t>
      </w:r>
      <w:r>
        <w:rPr>
          <w:rFonts w:ascii="Georgia" w:hAnsi="Georgia" w:cs="Times New Roman"/>
          <w:sz w:val="28"/>
          <w:szCs w:val="28"/>
        </w:rPr>
        <w:t xml:space="preserve"> in a coherent manner</w:t>
      </w:r>
      <w:r w:rsidR="00EB50F4">
        <w:rPr>
          <w:rFonts w:ascii="Georgia" w:hAnsi="Georgia" w:cs="Times New Roman"/>
          <w:sz w:val="28"/>
          <w:szCs w:val="28"/>
        </w:rPr>
        <w:t>,</w:t>
      </w:r>
      <w:r>
        <w:rPr>
          <w:rFonts w:ascii="Georgia" w:hAnsi="Georgia" w:cs="Times New Roman"/>
          <w:sz w:val="28"/>
          <w:szCs w:val="28"/>
        </w:rPr>
        <w:t xml:space="preserve"> </w:t>
      </w:r>
      <w:r w:rsidRPr="0055069B">
        <w:rPr>
          <w:rFonts w:ascii="Georgia" w:hAnsi="Georgia" w:cs="Times New Roman"/>
          <w:sz w:val="28"/>
          <w:szCs w:val="28"/>
        </w:rPr>
        <w:t xml:space="preserve">will set </w:t>
      </w:r>
      <w:r>
        <w:rPr>
          <w:rFonts w:ascii="Georgia" w:hAnsi="Georgia" w:cs="Times New Roman"/>
          <w:sz w:val="28"/>
          <w:szCs w:val="28"/>
        </w:rPr>
        <w:t>vulnerable country groups</w:t>
      </w:r>
      <w:r w:rsidRPr="0055069B">
        <w:rPr>
          <w:rFonts w:ascii="Georgia" w:hAnsi="Georgia" w:cs="Times New Roman"/>
          <w:sz w:val="28"/>
          <w:szCs w:val="28"/>
        </w:rPr>
        <w:t xml:space="preserve"> on a path of greater resilience</w:t>
      </w:r>
      <w:r w:rsidR="00581AA6">
        <w:rPr>
          <w:rFonts w:ascii="Georgia" w:hAnsi="Georgia" w:cs="Times New Roman"/>
          <w:sz w:val="28"/>
          <w:szCs w:val="28"/>
        </w:rPr>
        <w:t>. This</w:t>
      </w:r>
      <w:r w:rsidR="004A3A74">
        <w:rPr>
          <w:rFonts w:ascii="Georgia" w:hAnsi="Georgia" w:cs="Times New Roman"/>
          <w:sz w:val="28"/>
          <w:szCs w:val="28"/>
        </w:rPr>
        <w:t xml:space="preserve"> will </w:t>
      </w:r>
      <w:r w:rsidRPr="0055069B">
        <w:rPr>
          <w:rFonts w:ascii="Georgia" w:hAnsi="Georgia" w:cs="Times New Roman"/>
          <w:sz w:val="28"/>
          <w:szCs w:val="28"/>
        </w:rPr>
        <w:t>also lead to positive result</w:t>
      </w:r>
      <w:r w:rsidR="000F0758">
        <w:rPr>
          <w:rFonts w:ascii="Georgia" w:hAnsi="Georgia" w:cs="Times New Roman"/>
          <w:sz w:val="28"/>
          <w:szCs w:val="28"/>
        </w:rPr>
        <w:t xml:space="preserve">s in achieving </w:t>
      </w:r>
      <w:r w:rsidRPr="0055069B">
        <w:rPr>
          <w:rFonts w:ascii="Georgia" w:hAnsi="Georgia" w:cs="Times New Roman"/>
          <w:sz w:val="28"/>
          <w:szCs w:val="28"/>
        </w:rPr>
        <w:t xml:space="preserve">the </w:t>
      </w:r>
      <w:r w:rsidR="00581AA6">
        <w:rPr>
          <w:rFonts w:ascii="Georgia" w:hAnsi="Georgia" w:cs="Times New Roman"/>
          <w:sz w:val="28"/>
          <w:szCs w:val="28"/>
        </w:rPr>
        <w:t>S</w:t>
      </w:r>
      <w:r w:rsidR="00B158C5">
        <w:rPr>
          <w:rFonts w:ascii="Georgia" w:hAnsi="Georgia" w:cs="Times New Roman"/>
          <w:sz w:val="28"/>
          <w:szCs w:val="28"/>
        </w:rPr>
        <w:t xml:space="preserve">ustainable </w:t>
      </w:r>
      <w:r w:rsidR="00581AA6">
        <w:rPr>
          <w:rFonts w:ascii="Georgia" w:hAnsi="Georgia" w:cs="Times New Roman"/>
          <w:sz w:val="28"/>
          <w:szCs w:val="28"/>
        </w:rPr>
        <w:t>D</w:t>
      </w:r>
      <w:r w:rsidR="00B158C5">
        <w:rPr>
          <w:rFonts w:ascii="Georgia" w:hAnsi="Georgia" w:cs="Times New Roman"/>
          <w:sz w:val="28"/>
          <w:szCs w:val="28"/>
        </w:rPr>
        <w:t xml:space="preserve">evelopment </w:t>
      </w:r>
      <w:r w:rsidR="00581AA6">
        <w:rPr>
          <w:rFonts w:ascii="Georgia" w:hAnsi="Georgia" w:cs="Times New Roman"/>
          <w:sz w:val="28"/>
          <w:szCs w:val="28"/>
        </w:rPr>
        <w:t>G</w:t>
      </w:r>
      <w:r w:rsidR="00B158C5">
        <w:rPr>
          <w:rFonts w:ascii="Georgia" w:hAnsi="Georgia" w:cs="Times New Roman"/>
          <w:sz w:val="28"/>
          <w:szCs w:val="28"/>
        </w:rPr>
        <w:t>oal</w:t>
      </w:r>
      <w:r w:rsidR="00581AA6">
        <w:rPr>
          <w:rFonts w:ascii="Georgia" w:hAnsi="Georgia" w:cs="Times New Roman"/>
          <w:sz w:val="28"/>
          <w:szCs w:val="28"/>
        </w:rPr>
        <w:t>s</w:t>
      </w:r>
      <w:r w:rsidRPr="0055069B">
        <w:rPr>
          <w:rFonts w:ascii="Georgia" w:hAnsi="Georgia" w:cs="Times New Roman"/>
          <w:sz w:val="28"/>
          <w:szCs w:val="28"/>
        </w:rPr>
        <w:t xml:space="preserve"> including: tackling poverty, achieving food security, bui</w:t>
      </w:r>
      <w:r w:rsidR="00F36095">
        <w:rPr>
          <w:rFonts w:ascii="Georgia" w:hAnsi="Georgia" w:cs="Times New Roman"/>
          <w:sz w:val="28"/>
          <w:szCs w:val="28"/>
        </w:rPr>
        <w:t xml:space="preserve">lding resilient infrastructure </w:t>
      </w:r>
      <w:r>
        <w:rPr>
          <w:rFonts w:ascii="Georgia" w:hAnsi="Georgia" w:cs="Times New Roman"/>
          <w:sz w:val="28"/>
          <w:szCs w:val="28"/>
        </w:rPr>
        <w:t>and s</w:t>
      </w:r>
      <w:r w:rsidRPr="00C36245">
        <w:rPr>
          <w:rFonts w:ascii="Georgia" w:hAnsi="Georgia" w:cs="Times New Roman"/>
          <w:sz w:val="28"/>
          <w:szCs w:val="28"/>
        </w:rPr>
        <w:t>trengthen</w:t>
      </w:r>
      <w:r>
        <w:rPr>
          <w:rFonts w:ascii="Georgia" w:hAnsi="Georgia" w:cs="Times New Roman"/>
          <w:sz w:val="28"/>
          <w:szCs w:val="28"/>
        </w:rPr>
        <w:t>ing</w:t>
      </w:r>
      <w:r w:rsidRPr="00C36245">
        <w:rPr>
          <w:rFonts w:ascii="Georgia" w:hAnsi="Georgia" w:cs="Times New Roman"/>
          <w:sz w:val="28"/>
          <w:szCs w:val="28"/>
        </w:rPr>
        <w:t xml:space="preserve"> adaptive capacity to climate-relat</w:t>
      </w:r>
      <w:r w:rsidR="00581AA6">
        <w:rPr>
          <w:rFonts w:ascii="Georgia" w:hAnsi="Georgia" w:cs="Times New Roman"/>
          <w:sz w:val="28"/>
          <w:szCs w:val="28"/>
        </w:rPr>
        <w:t>ed hazards and disasters</w:t>
      </w:r>
      <w:r>
        <w:rPr>
          <w:rFonts w:ascii="Georgia" w:hAnsi="Georgia" w:cs="Times New Roman"/>
          <w:sz w:val="28"/>
          <w:szCs w:val="28"/>
        </w:rPr>
        <w:t>.</w:t>
      </w:r>
    </w:p>
    <w:p w:rsidR="00581AA6" w:rsidRDefault="00581AA6" w:rsidP="00A0123E">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olor w:val="000000" w:themeColor="text1"/>
          <w:sz w:val="28"/>
          <w:szCs w:val="28"/>
        </w:rPr>
      </w:pPr>
    </w:p>
    <w:p w:rsidR="004A3A74" w:rsidRDefault="00511E78" w:rsidP="004A3A74">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Courier New"/>
          <w:sz w:val="28"/>
          <w:szCs w:val="28"/>
        </w:rPr>
      </w:pPr>
      <w:r w:rsidRPr="0055069B">
        <w:rPr>
          <w:rFonts w:ascii="Georgia" w:hAnsi="Georgia"/>
          <w:color w:val="000000" w:themeColor="text1"/>
          <w:sz w:val="28"/>
          <w:szCs w:val="28"/>
        </w:rPr>
        <w:t xml:space="preserve">As we look ahead, </w:t>
      </w:r>
      <w:r w:rsidR="00F36095">
        <w:rPr>
          <w:rFonts w:ascii="Georgia" w:hAnsi="Georgia" w:cs="Arial"/>
          <w:color w:val="0A0A0A"/>
          <w:spacing w:val="8"/>
          <w:sz w:val="28"/>
          <w:szCs w:val="28"/>
          <w:shd w:val="clear" w:color="auto" w:fill="FEFEFE"/>
        </w:rPr>
        <w:t xml:space="preserve">we </w:t>
      </w:r>
      <w:r w:rsidR="006C083C">
        <w:rPr>
          <w:rFonts w:ascii="Georgia" w:hAnsi="Georgia" w:cs="Arial"/>
          <w:color w:val="0A0A0A"/>
          <w:spacing w:val="8"/>
          <w:sz w:val="28"/>
          <w:szCs w:val="28"/>
          <w:shd w:val="clear" w:color="auto" w:fill="FEFEFE"/>
        </w:rPr>
        <w:t>must continue</w:t>
      </w:r>
      <w:r w:rsidR="00A0123E" w:rsidRPr="0083509E">
        <w:rPr>
          <w:rFonts w:ascii="Georgia" w:hAnsi="Georgia" w:cs="Arial"/>
          <w:color w:val="0A0A0A"/>
          <w:spacing w:val="8"/>
          <w:sz w:val="28"/>
          <w:szCs w:val="28"/>
          <w:shd w:val="clear" w:color="auto" w:fill="FEFEFE"/>
        </w:rPr>
        <w:t xml:space="preserve"> </w:t>
      </w:r>
      <w:r w:rsidR="006C083C">
        <w:rPr>
          <w:rFonts w:ascii="Georgia" w:hAnsi="Georgia" w:cs="Arial"/>
          <w:color w:val="0A0A0A"/>
          <w:spacing w:val="8"/>
          <w:sz w:val="28"/>
          <w:szCs w:val="28"/>
          <w:shd w:val="clear" w:color="auto" w:fill="FEFEFE"/>
        </w:rPr>
        <w:t xml:space="preserve">to </w:t>
      </w:r>
      <w:r w:rsidR="00A0123E" w:rsidRPr="0083509E">
        <w:rPr>
          <w:rFonts w:ascii="Georgia" w:hAnsi="Georgia" w:cs="Arial"/>
          <w:color w:val="0A0A0A"/>
          <w:spacing w:val="8"/>
          <w:sz w:val="28"/>
          <w:szCs w:val="28"/>
          <w:shd w:val="clear" w:color="auto" w:fill="FEFEFE"/>
        </w:rPr>
        <w:t>forge stronger partnerships</w:t>
      </w:r>
      <w:r w:rsidR="006C083C">
        <w:rPr>
          <w:rFonts w:ascii="Georgia" w:hAnsi="Georgia" w:cs="Arial"/>
          <w:color w:val="0A0A0A"/>
          <w:spacing w:val="8"/>
          <w:sz w:val="28"/>
          <w:szCs w:val="28"/>
          <w:shd w:val="clear" w:color="auto" w:fill="FEFEFE"/>
        </w:rPr>
        <w:t>,</w:t>
      </w:r>
      <w:r w:rsidR="00A0123E" w:rsidRPr="0083509E">
        <w:rPr>
          <w:rFonts w:ascii="Georgia" w:hAnsi="Georgia" w:cs="Arial"/>
          <w:color w:val="0A0A0A"/>
          <w:spacing w:val="8"/>
          <w:sz w:val="28"/>
          <w:szCs w:val="28"/>
          <w:shd w:val="clear" w:color="auto" w:fill="FEFEFE"/>
        </w:rPr>
        <w:t xml:space="preserve"> including with the private sector</w:t>
      </w:r>
      <w:r w:rsidR="006C083C">
        <w:rPr>
          <w:rFonts w:ascii="Georgia" w:hAnsi="Georgia" w:cs="Arial"/>
          <w:color w:val="0A0A0A"/>
          <w:spacing w:val="8"/>
          <w:sz w:val="28"/>
          <w:szCs w:val="28"/>
          <w:shd w:val="clear" w:color="auto" w:fill="FEFEFE"/>
        </w:rPr>
        <w:t>,</w:t>
      </w:r>
      <w:r w:rsidR="00A0123E" w:rsidRPr="0083509E">
        <w:rPr>
          <w:rFonts w:ascii="Georgia" w:hAnsi="Georgia" w:cs="Arial"/>
          <w:color w:val="0A0A0A"/>
          <w:spacing w:val="8"/>
          <w:sz w:val="28"/>
          <w:szCs w:val="28"/>
          <w:shd w:val="clear" w:color="auto" w:fill="FEFEFE"/>
        </w:rPr>
        <w:t xml:space="preserve"> </w:t>
      </w:r>
      <w:r w:rsidR="00E972DC">
        <w:rPr>
          <w:rFonts w:ascii="Georgia" w:hAnsi="Georgia" w:cs="Arial"/>
          <w:color w:val="0A0A0A"/>
          <w:spacing w:val="8"/>
          <w:sz w:val="28"/>
          <w:szCs w:val="28"/>
          <w:shd w:val="clear" w:color="auto" w:fill="FEFEFE"/>
        </w:rPr>
        <w:t xml:space="preserve">civil society, academia, international financial institutions and others </w:t>
      </w:r>
      <w:r w:rsidR="00A0123E" w:rsidRPr="0083509E">
        <w:rPr>
          <w:rFonts w:ascii="Georgia" w:hAnsi="Georgia" w:cs="Arial"/>
          <w:color w:val="0A0A0A"/>
          <w:spacing w:val="8"/>
          <w:sz w:val="28"/>
          <w:szCs w:val="28"/>
          <w:shd w:val="clear" w:color="auto" w:fill="FEFEFE"/>
        </w:rPr>
        <w:t xml:space="preserve">in support of both poverty reduction </w:t>
      </w:r>
      <w:bookmarkStart w:id="0" w:name="_GoBack"/>
      <w:bookmarkEnd w:id="0"/>
      <w:r w:rsidR="00A0123E" w:rsidRPr="0083509E">
        <w:rPr>
          <w:rFonts w:ascii="Georgia" w:hAnsi="Georgia" w:cs="Arial"/>
          <w:color w:val="0A0A0A"/>
          <w:spacing w:val="8"/>
          <w:sz w:val="28"/>
          <w:szCs w:val="28"/>
          <w:shd w:val="clear" w:color="auto" w:fill="FEFEFE"/>
        </w:rPr>
        <w:t xml:space="preserve">and disaster risk reduction. And we must redouble our efforts to address the issue of access to finance </w:t>
      </w:r>
      <w:r w:rsidR="00A0123E" w:rsidRPr="0083509E">
        <w:rPr>
          <w:rFonts w:ascii="Georgia" w:hAnsi="Georgia" w:cs="Courier New"/>
          <w:sz w:val="28"/>
          <w:szCs w:val="28"/>
        </w:rPr>
        <w:t xml:space="preserve">including the difficulties in accessing concessional loans for those </w:t>
      </w:r>
      <w:r w:rsidR="00D747A3">
        <w:rPr>
          <w:rFonts w:ascii="Georgia" w:hAnsi="Georgia" w:cs="Courier New"/>
          <w:sz w:val="28"/>
          <w:szCs w:val="28"/>
        </w:rPr>
        <w:t xml:space="preserve">vulnerable countries </w:t>
      </w:r>
      <w:r w:rsidR="00A0123E" w:rsidRPr="0083509E">
        <w:rPr>
          <w:rFonts w:ascii="Georgia" w:hAnsi="Georgia" w:cs="Courier New"/>
          <w:sz w:val="28"/>
          <w:szCs w:val="28"/>
        </w:rPr>
        <w:t xml:space="preserve">that are also middle income countries. </w:t>
      </w:r>
    </w:p>
    <w:p w:rsidR="004A3A74" w:rsidRDefault="004A3A74" w:rsidP="004A3A74">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Courier New"/>
          <w:sz w:val="28"/>
          <w:szCs w:val="28"/>
        </w:rPr>
      </w:pPr>
    </w:p>
    <w:p w:rsidR="00E3169B" w:rsidRPr="004A3A74" w:rsidRDefault="004A3A74" w:rsidP="004A3A74">
      <w:pPr>
        <w:pStyle w:val="BodyA"/>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color w:val="0A0A0A"/>
          <w:spacing w:val="8"/>
          <w:shd w:val="clear" w:color="auto" w:fill="FEFEFE"/>
        </w:rPr>
      </w:pPr>
      <w:r>
        <w:rPr>
          <w:rFonts w:ascii="Georgia" w:hAnsi="Georgia" w:cs="Arial"/>
          <w:sz w:val="28"/>
          <w:szCs w:val="28"/>
          <w:shd w:val="clear" w:color="auto" w:fill="FFFFFF"/>
        </w:rPr>
        <w:t xml:space="preserve">In supporting the Least Developed Countries, Landlocked Developing Countries and Small Island Developing States, </w:t>
      </w:r>
      <w:r w:rsidR="00E972DC">
        <w:rPr>
          <w:rFonts w:ascii="Georgia" w:hAnsi="Georgia" w:cs="Arial"/>
          <w:sz w:val="28"/>
          <w:szCs w:val="28"/>
          <w:shd w:val="clear" w:color="auto" w:fill="FFFFFF"/>
        </w:rPr>
        <w:t xml:space="preserve">enhanced support is critical to achieve sustainable development in a risk informed manner. </w:t>
      </w:r>
      <w:r>
        <w:rPr>
          <w:rFonts w:ascii="Georgia" w:hAnsi="Georgia" w:cs="Arial"/>
          <w:sz w:val="28"/>
          <w:szCs w:val="28"/>
          <w:shd w:val="clear" w:color="auto" w:fill="FFFFFF"/>
        </w:rPr>
        <w:t xml:space="preserve"> </w:t>
      </w:r>
      <w:r w:rsidR="00E972DC" w:rsidRPr="00E972DC">
        <w:rPr>
          <w:rFonts w:ascii="Georgia" w:hAnsi="Georgia" w:cs="Arial"/>
          <w:sz w:val="28"/>
          <w:szCs w:val="28"/>
          <w:shd w:val="clear" w:color="auto" w:fill="FFFFFF"/>
        </w:rPr>
        <w:t xml:space="preserve">This is in </w:t>
      </w:r>
      <w:r w:rsidR="00E972DC" w:rsidRPr="00E972DC">
        <w:rPr>
          <w:rFonts w:ascii="Georgia" w:hAnsi="Georgia" w:cs="Arial"/>
          <w:sz w:val="28"/>
          <w:szCs w:val="28"/>
          <w:shd w:val="clear" w:color="auto" w:fill="FFFFFF"/>
        </w:rPr>
        <w:lastRenderedPageBreak/>
        <w:t>line with the emphasis in the Sendai Framework on prevention and the need to ensure that economic and development planning is risk informed.</w:t>
      </w:r>
      <w:r w:rsidR="00E972DC">
        <w:rPr>
          <w:rFonts w:ascii="Georgia" w:hAnsi="Georgia" w:cs="Arial"/>
          <w:sz w:val="28"/>
          <w:szCs w:val="28"/>
          <w:shd w:val="clear" w:color="auto" w:fill="FFFFFF"/>
        </w:rPr>
        <w:t xml:space="preserve"> </w:t>
      </w:r>
      <w:r w:rsidR="00E3169B">
        <w:rPr>
          <w:rFonts w:ascii="Georgia" w:hAnsi="Georgia"/>
          <w:color w:val="000000" w:themeColor="text1"/>
          <w:sz w:val="28"/>
          <w:szCs w:val="28"/>
        </w:rPr>
        <w:t>Greater attention also needs to be paid to women and children, and citizens with special needs who are highly vulnerable especially when disasters strike.  Countries are only as strong as their weakest members.</w:t>
      </w:r>
    </w:p>
    <w:p w:rsidR="00511E78" w:rsidRPr="0055069B" w:rsidRDefault="004704B7" w:rsidP="00511E78">
      <w:pPr>
        <w:spacing w:line="480" w:lineRule="auto"/>
        <w:jc w:val="both"/>
        <w:rPr>
          <w:rFonts w:ascii="Georgia" w:hAnsi="Georgia"/>
          <w:color w:val="000000" w:themeColor="text1"/>
          <w:sz w:val="28"/>
          <w:szCs w:val="28"/>
        </w:rPr>
      </w:pPr>
      <w:r>
        <w:rPr>
          <w:rFonts w:ascii="Georgia" w:hAnsi="Georgia"/>
          <w:color w:val="000000" w:themeColor="text1"/>
          <w:sz w:val="28"/>
          <w:szCs w:val="28"/>
        </w:rPr>
        <w:t xml:space="preserve">As we look ahead to the 2019 Global Platform, it is my fervent hope that we will </w:t>
      </w:r>
      <w:r w:rsidR="005A308E">
        <w:rPr>
          <w:rFonts w:ascii="Georgia" w:hAnsi="Georgia"/>
          <w:color w:val="000000" w:themeColor="text1"/>
          <w:sz w:val="28"/>
          <w:szCs w:val="28"/>
        </w:rPr>
        <w:t xml:space="preserve">continue to make </w:t>
      </w:r>
      <w:r w:rsidR="00801619">
        <w:rPr>
          <w:rFonts w:ascii="Georgia" w:hAnsi="Georgia"/>
          <w:color w:val="000000" w:themeColor="text1"/>
          <w:sz w:val="28"/>
          <w:szCs w:val="28"/>
        </w:rPr>
        <w:t xml:space="preserve">major strides in reducing the risks for vulnerable country groups and </w:t>
      </w:r>
      <w:r w:rsidR="005A308E">
        <w:rPr>
          <w:rFonts w:ascii="Georgia" w:hAnsi="Georgia"/>
          <w:color w:val="000000" w:themeColor="text1"/>
          <w:sz w:val="28"/>
          <w:szCs w:val="28"/>
        </w:rPr>
        <w:t>ensuring that their challenges remain high on the priorities of the international community.</w:t>
      </w:r>
    </w:p>
    <w:p w:rsidR="004735D9" w:rsidRPr="00A10654" w:rsidRDefault="00A10654" w:rsidP="00A10654">
      <w:pPr>
        <w:pStyle w:val="BodyA"/>
        <w:pBdr>
          <w:top w:val="none" w:sz="0" w:space="0" w:color="auto"/>
          <w:left w:val="none" w:sz="0" w:space="0" w:color="auto"/>
          <w:bottom w:val="none" w:sz="0" w:space="0" w:color="auto"/>
          <w:right w:val="none" w:sz="0" w:space="0" w:color="auto"/>
          <w:bar w:val="none" w:sz="0" w:color="auto"/>
        </w:pBdr>
        <w:spacing w:line="480" w:lineRule="auto"/>
        <w:rPr>
          <w:rFonts w:ascii="Georgia" w:hAnsi="Georgia" w:cs="Times New Roman"/>
          <w:sz w:val="28"/>
          <w:szCs w:val="28"/>
        </w:rPr>
      </w:pPr>
      <w:r>
        <w:rPr>
          <w:rFonts w:ascii="Georgia" w:hAnsi="Georgia" w:cs="Times New Roman"/>
          <w:sz w:val="28"/>
          <w:szCs w:val="28"/>
        </w:rPr>
        <w:t>I thank you.</w:t>
      </w:r>
    </w:p>
    <w:sectPr w:rsidR="004735D9" w:rsidRPr="00A10654" w:rsidSect="00377AEA">
      <w:headerReference w:type="default" r:id="rId10"/>
      <w:footerReference w:type="default" r:id="rId11"/>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94" w:rsidRDefault="006B3A94">
      <w:r>
        <w:separator/>
      </w:r>
    </w:p>
  </w:endnote>
  <w:endnote w:type="continuationSeparator" w:id="0">
    <w:p w:rsidR="006B3A94" w:rsidRDefault="006B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A1" w:rsidRDefault="0044799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94" w:rsidRDefault="006B3A94">
      <w:r>
        <w:separator/>
      </w:r>
    </w:p>
  </w:footnote>
  <w:footnote w:type="continuationSeparator" w:id="0">
    <w:p w:rsidR="006B3A94" w:rsidRDefault="006B3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A1" w:rsidRDefault="0044799E">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0D8A"/>
    <w:multiLevelType w:val="hybridMultilevel"/>
    <w:tmpl w:val="435E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603ED"/>
    <w:multiLevelType w:val="hybridMultilevel"/>
    <w:tmpl w:val="5F6C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78"/>
    <w:rsid w:val="000014E5"/>
    <w:rsid w:val="00022A39"/>
    <w:rsid w:val="00055734"/>
    <w:rsid w:val="00061990"/>
    <w:rsid w:val="000C05E0"/>
    <w:rsid w:val="000F0758"/>
    <w:rsid w:val="001D6945"/>
    <w:rsid w:val="001E245A"/>
    <w:rsid w:val="001F1E14"/>
    <w:rsid w:val="002448E3"/>
    <w:rsid w:val="002D05EE"/>
    <w:rsid w:val="003052FB"/>
    <w:rsid w:val="003405A5"/>
    <w:rsid w:val="00371F9F"/>
    <w:rsid w:val="00382780"/>
    <w:rsid w:val="003D7677"/>
    <w:rsid w:val="004012CA"/>
    <w:rsid w:val="004704B7"/>
    <w:rsid w:val="004735D9"/>
    <w:rsid w:val="004839DC"/>
    <w:rsid w:val="004A3A74"/>
    <w:rsid w:val="004F00D2"/>
    <w:rsid w:val="00511E78"/>
    <w:rsid w:val="00581AA6"/>
    <w:rsid w:val="005A308E"/>
    <w:rsid w:val="005C4825"/>
    <w:rsid w:val="005C49F2"/>
    <w:rsid w:val="005E3DE8"/>
    <w:rsid w:val="00601E6A"/>
    <w:rsid w:val="006258D4"/>
    <w:rsid w:val="00637602"/>
    <w:rsid w:val="006B3A94"/>
    <w:rsid w:val="006B45A3"/>
    <w:rsid w:val="006C083C"/>
    <w:rsid w:val="006D3465"/>
    <w:rsid w:val="00715E59"/>
    <w:rsid w:val="007218FC"/>
    <w:rsid w:val="007257B0"/>
    <w:rsid w:val="00751D14"/>
    <w:rsid w:val="007824DB"/>
    <w:rsid w:val="007C03A1"/>
    <w:rsid w:val="00801619"/>
    <w:rsid w:val="00824494"/>
    <w:rsid w:val="0083509E"/>
    <w:rsid w:val="00861591"/>
    <w:rsid w:val="008D5A23"/>
    <w:rsid w:val="00904AE3"/>
    <w:rsid w:val="009744D9"/>
    <w:rsid w:val="0099632E"/>
    <w:rsid w:val="00A0123E"/>
    <w:rsid w:val="00A10654"/>
    <w:rsid w:val="00A17CAB"/>
    <w:rsid w:val="00A20FA2"/>
    <w:rsid w:val="00A677FA"/>
    <w:rsid w:val="00AA727B"/>
    <w:rsid w:val="00AE2E9B"/>
    <w:rsid w:val="00B150FC"/>
    <w:rsid w:val="00B158C5"/>
    <w:rsid w:val="00B24F9E"/>
    <w:rsid w:val="00BC0CA8"/>
    <w:rsid w:val="00C133E6"/>
    <w:rsid w:val="00C32661"/>
    <w:rsid w:val="00C95FB4"/>
    <w:rsid w:val="00CA0B08"/>
    <w:rsid w:val="00CD38A9"/>
    <w:rsid w:val="00CE67A2"/>
    <w:rsid w:val="00CF3BC9"/>
    <w:rsid w:val="00D35955"/>
    <w:rsid w:val="00D747A3"/>
    <w:rsid w:val="00DA7D5C"/>
    <w:rsid w:val="00DF1ABD"/>
    <w:rsid w:val="00E051C4"/>
    <w:rsid w:val="00E05506"/>
    <w:rsid w:val="00E3169B"/>
    <w:rsid w:val="00E65818"/>
    <w:rsid w:val="00E9199F"/>
    <w:rsid w:val="00E96ADB"/>
    <w:rsid w:val="00E972DC"/>
    <w:rsid w:val="00EB50F4"/>
    <w:rsid w:val="00F1785A"/>
    <w:rsid w:val="00F25231"/>
    <w:rsid w:val="00F3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en-US"/>
    </w:rPr>
  </w:style>
  <w:style w:type="paragraph" w:styleId="Heading1">
    <w:name w:val="heading 1"/>
    <w:basedOn w:val="Normal"/>
    <w:next w:val="Normal"/>
    <w:link w:val="Heading1Char"/>
    <w:qFormat/>
    <w:rsid w:val="00511E78"/>
    <w:pPr>
      <w:keepNext/>
      <w:pBdr>
        <w:top w:val="none" w:sz="0" w:space="0" w:color="auto"/>
        <w:left w:val="none" w:sz="0" w:space="0" w:color="auto"/>
        <w:bottom w:val="none" w:sz="0" w:space="0" w:color="auto"/>
        <w:right w:val="none" w:sz="0" w:space="0" w:color="auto"/>
        <w:bar w:val="none" w:sz="0" w:color="auto"/>
      </w:pBdr>
      <w:jc w:val="right"/>
      <w:outlineLvl w:val="0"/>
    </w:pPr>
    <w:rPr>
      <w:rFonts w:eastAsia="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E78"/>
    <w:rPr>
      <w:rFonts w:ascii="Times New Roman" w:eastAsia="Times New Roman" w:hAnsi="Times New Roman" w:cs="Times New Roman"/>
      <w:b/>
      <w:bCs/>
      <w:sz w:val="28"/>
      <w:szCs w:val="24"/>
    </w:rPr>
  </w:style>
  <w:style w:type="paragraph" w:customStyle="1" w:styleId="HeaderFooter">
    <w:name w:val="Header &amp; Footer"/>
    <w:uiPriority w:val="99"/>
    <w:rsid w:val="00511E7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lang w:val="en-US"/>
    </w:rPr>
  </w:style>
  <w:style w:type="paragraph" w:customStyle="1" w:styleId="BodyA">
    <w:name w:val="Body A"/>
    <w:uiPriority w:val="99"/>
    <w:rsid w:val="00511E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u w:color="000000"/>
      <w:lang w:val="en-US"/>
    </w:rPr>
  </w:style>
  <w:style w:type="paragraph" w:styleId="BalloonText">
    <w:name w:val="Balloon Text"/>
    <w:basedOn w:val="Normal"/>
    <w:link w:val="BalloonTextChar"/>
    <w:uiPriority w:val="99"/>
    <w:semiHidden/>
    <w:unhideWhenUsed/>
    <w:rsid w:val="00511E78"/>
    <w:rPr>
      <w:rFonts w:ascii="Tahoma" w:hAnsi="Tahoma" w:cs="Tahoma"/>
      <w:sz w:val="16"/>
      <w:szCs w:val="16"/>
    </w:rPr>
  </w:style>
  <w:style w:type="character" w:customStyle="1" w:styleId="BalloonTextChar">
    <w:name w:val="Balloon Text Char"/>
    <w:basedOn w:val="DefaultParagraphFont"/>
    <w:link w:val="BalloonText"/>
    <w:uiPriority w:val="99"/>
    <w:semiHidden/>
    <w:rsid w:val="00511E78"/>
    <w:rPr>
      <w:rFonts w:ascii="Tahoma" w:eastAsia="Arial Unicode MS" w:hAnsi="Tahoma" w:cs="Tahoma"/>
      <w:sz w:val="16"/>
      <w:szCs w:val="16"/>
      <w:lang w:val="en-US"/>
    </w:rPr>
  </w:style>
  <w:style w:type="paragraph" w:styleId="ListParagraph">
    <w:name w:val="List Paragraph"/>
    <w:basedOn w:val="Normal"/>
    <w:uiPriority w:val="34"/>
    <w:qFormat/>
    <w:rsid w:val="00F1785A"/>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Calibri" w:hAnsi="Calibri"/>
      <w:sz w:val="22"/>
      <w:szCs w:val="22"/>
      <w:lang w:val="en-GB"/>
    </w:rPr>
  </w:style>
  <w:style w:type="character" w:styleId="Strong">
    <w:name w:val="Strong"/>
    <w:basedOn w:val="DefaultParagraphFont"/>
    <w:uiPriority w:val="22"/>
    <w:qFormat/>
    <w:rsid w:val="00861591"/>
    <w:rPr>
      <w:b/>
      <w:bCs/>
    </w:rPr>
  </w:style>
  <w:style w:type="character" w:customStyle="1" w:styleId="apple-converted-space">
    <w:name w:val="apple-converted-space"/>
    <w:basedOn w:val="DefaultParagraphFont"/>
    <w:rsid w:val="00E65818"/>
  </w:style>
  <w:style w:type="character" w:styleId="Hyperlink">
    <w:name w:val="Hyperlink"/>
    <w:basedOn w:val="DefaultParagraphFont"/>
    <w:uiPriority w:val="99"/>
    <w:unhideWhenUsed/>
    <w:rsid w:val="00B24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en-US"/>
    </w:rPr>
  </w:style>
  <w:style w:type="paragraph" w:styleId="Heading1">
    <w:name w:val="heading 1"/>
    <w:basedOn w:val="Normal"/>
    <w:next w:val="Normal"/>
    <w:link w:val="Heading1Char"/>
    <w:qFormat/>
    <w:rsid w:val="00511E78"/>
    <w:pPr>
      <w:keepNext/>
      <w:pBdr>
        <w:top w:val="none" w:sz="0" w:space="0" w:color="auto"/>
        <w:left w:val="none" w:sz="0" w:space="0" w:color="auto"/>
        <w:bottom w:val="none" w:sz="0" w:space="0" w:color="auto"/>
        <w:right w:val="none" w:sz="0" w:space="0" w:color="auto"/>
        <w:bar w:val="none" w:sz="0" w:color="auto"/>
      </w:pBdr>
      <w:jc w:val="right"/>
      <w:outlineLvl w:val="0"/>
    </w:pPr>
    <w:rPr>
      <w:rFonts w:eastAsia="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E78"/>
    <w:rPr>
      <w:rFonts w:ascii="Times New Roman" w:eastAsia="Times New Roman" w:hAnsi="Times New Roman" w:cs="Times New Roman"/>
      <w:b/>
      <w:bCs/>
      <w:sz w:val="28"/>
      <w:szCs w:val="24"/>
    </w:rPr>
  </w:style>
  <w:style w:type="paragraph" w:customStyle="1" w:styleId="HeaderFooter">
    <w:name w:val="Header &amp; Footer"/>
    <w:uiPriority w:val="99"/>
    <w:rsid w:val="00511E7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lang w:val="en-US"/>
    </w:rPr>
  </w:style>
  <w:style w:type="paragraph" w:customStyle="1" w:styleId="BodyA">
    <w:name w:val="Body A"/>
    <w:uiPriority w:val="99"/>
    <w:rsid w:val="00511E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u w:color="000000"/>
      <w:lang w:val="en-US"/>
    </w:rPr>
  </w:style>
  <w:style w:type="paragraph" w:styleId="BalloonText">
    <w:name w:val="Balloon Text"/>
    <w:basedOn w:val="Normal"/>
    <w:link w:val="BalloonTextChar"/>
    <w:uiPriority w:val="99"/>
    <w:semiHidden/>
    <w:unhideWhenUsed/>
    <w:rsid w:val="00511E78"/>
    <w:rPr>
      <w:rFonts w:ascii="Tahoma" w:hAnsi="Tahoma" w:cs="Tahoma"/>
      <w:sz w:val="16"/>
      <w:szCs w:val="16"/>
    </w:rPr>
  </w:style>
  <w:style w:type="character" w:customStyle="1" w:styleId="BalloonTextChar">
    <w:name w:val="Balloon Text Char"/>
    <w:basedOn w:val="DefaultParagraphFont"/>
    <w:link w:val="BalloonText"/>
    <w:uiPriority w:val="99"/>
    <w:semiHidden/>
    <w:rsid w:val="00511E78"/>
    <w:rPr>
      <w:rFonts w:ascii="Tahoma" w:eastAsia="Arial Unicode MS" w:hAnsi="Tahoma" w:cs="Tahoma"/>
      <w:sz w:val="16"/>
      <w:szCs w:val="16"/>
      <w:lang w:val="en-US"/>
    </w:rPr>
  </w:style>
  <w:style w:type="paragraph" w:styleId="ListParagraph">
    <w:name w:val="List Paragraph"/>
    <w:basedOn w:val="Normal"/>
    <w:uiPriority w:val="34"/>
    <w:qFormat/>
    <w:rsid w:val="00F1785A"/>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Calibri" w:hAnsi="Calibri"/>
      <w:sz w:val="22"/>
      <w:szCs w:val="22"/>
      <w:lang w:val="en-GB"/>
    </w:rPr>
  </w:style>
  <w:style w:type="character" w:styleId="Strong">
    <w:name w:val="Strong"/>
    <w:basedOn w:val="DefaultParagraphFont"/>
    <w:uiPriority w:val="22"/>
    <w:qFormat/>
    <w:rsid w:val="00861591"/>
    <w:rPr>
      <w:b/>
      <w:bCs/>
    </w:rPr>
  </w:style>
  <w:style w:type="character" w:customStyle="1" w:styleId="apple-converted-space">
    <w:name w:val="apple-converted-space"/>
    <w:basedOn w:val="DefaultParagraphFont"/>
    <w:rsid w:val="00E65818"/>
  </w:style>
  <w:style w:type="character" w:styleId="Hyperlink">
    <w:name w:val="Hyperlink"/>
    <w:basedOn w:val="DefaultParagraphFont"/>
    <w:uiPriority w:val="99"/>
    <w:unhideWhenUsed/>
    <w:rsid w:val="00B24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4E59-2158-4B77-B062-36FE0874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Damien Sass</dc:creator>
  <cp:lastModifiedBy>Hans Damien Sass</cp:lastModifiedBy>
  <cp:revision>28</cp:revision>
  <dcterms:created xsi:type="dcterms:W3CDTF">2017-05-04T21:23:00Z</dcterms:created>
  <dcterms:modified xsi:type="dcterms:W3CDTF">2017-05-19T14:42:00Z</dcterms:modified>
</cp:coreProperties>
</file>